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560"/>
        <w:jc w:val="center"/>
        <w:rPr>
          <w:sz w:val="28"/>
          <w:szCs w:val="28"/>
        </w:rPr>
      </w:pPr>
    </w:p>
    <w:p>
      <w:pPr>
        <w:pStyle w:val="2"/>
        <w:ind w:firstLine="720"/>
        <w:jc w:val="center"/>
        <w:rPr>
          <w:sz w:val="36"/>
          <w:szCs w:val="36"/>
        </w:rPr>
      </w:pPr>
    </w:p>
    <w:p>
      <w:pPr>
        <w:spacing w:line="360" w:lineRule="auto"/>
        <w:jc w:val="center"/>
        <w:rPr>
          <w:sz w:val="36"/>
          <w:szCs w:val="36"/>
        </w:rPr>
      </w:pPr>
      <w:r>
        <w:rPr>
          <w:sz w:val="36"/>
          <w:szCs w:val="36"/>
        </w:rPr>
        <w:t>山西兰花煤化工有限责任公司</w:t>
      </w:r>
    </w:p>
    <w:p>
      <w:pPr>
        <w:spacing w:line="360" w:lineRule="auto"/>
        <w:jc w:val="center"/>
        <w:rPr>
          <w:sz w:val="36"/>
          <w:szCs w:val="36"/>
        </w:rPr>
      </w:pPr>
      <w:r>
        <w:rPr>
          <w:sz w:val="36"/>
          <w:szCs w:val="36"/>
        </w:rPr>
        <w:t>节能环保升级改造项目</w:t>
      </w:r>
    </w:p>
    <w:p>
      <w:pPr>
        <w:pStyle w:val="2"/>
        <w:ind w:firstLine="720"/>
        <w:jc w:val="center"/>
        <w:rPr>
          <w:sz w:val="36"/>
          <w:szCs w:val="36"/>
        </w:rPr>
      </w:pPr>
    </w:p>
    <w:p>
      <w:pPr>
        <w:pStyle w:val="2"/>
        <w:ind w:firstLine="720"/>
        <w:jc w:val="center"/>
        <w:rPr>
          <w:sz w:val="36"/>
          <w:szCs w:val="36"/>
        </w:rPr>
      </w:pPr>
    </w:p>
    <w:p>
      <w:pPr>
        <w:pStyle w:val="2"/>
        <w:ind w:firstLine="720"/>
        <w:jc w:val="center"/>
        <w:rPr>
          <w:sz w:val="36"/>
          <w:szCs w:val="36"/>
        </w:rPr>
      </w:pPr>
    </w:p>
    <w:p>
      <w:pPr>
        <w:pStyle w:val="2"/>
        <w:ind w:firstLine="720"/>
        <w:jc w:val="center"/>
        <w:rPr>
          <w:sz w:val="36"/>
          <w:szCs w:val="36"/>
        </w:rPr>
      </w:pPr>
    </w:p>
    <w:p>
      <w:pPr>
        <w:pStyle w:val="2"/>
        <w:ind w:firstLine="0" w:firstLineChars="0"/>
        <w:jc w:val="center"/>
        <w:rPr>
          <w:rFonts w:ascii="黑体" w:hAnsi="黑体" w:eastAsia="黑体"/>
          <w:b/>
          <w:bCs/>
          <w:sz w:val="52"/>
          <w:szCs w:val="52"/>
        </w:rPr>
      </w:pPr>
      <w:r>
        <w:rPr>
          <w:rFonts w:hint="eastAsia" w:ascii="黑体" w:hAnsi="黑体" w:eastAsia="黑体"/>
          <w:b/>
          <w:bCs/>
          <w:sz w:val="52"/>
          <w:szCs w:val="52"/>
        </w:rPr>
        <w:t>环境影响评价公众参与说明</w:t>
      </w: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560"/>
        <w:jc w:val="center"/>
        <w:rPr>
          <w:sz w:val="28"/>
          <w:szCs w:val="28"/>
        </w:rPr>
      </w:pPr>
    </w:p>
    <w:p>
      <w:pPr>
        <w:pStyle w:val="2"/>
        <w:ind w:firstLine="640"/>
        <w:jc w:val="center"/>
        <w:rPr>
          <w:sz w:val="32"/>
          <w:szCs w:val="32"/>
        </w:rPr>
      </w:pPr>
      <w:r>
        <w:rPr>
          <w:sz w:val="32"/>
          <w:szCs w:val="32"/>
        </w:rPr>
        <w:t>山西兰花煤化工有限责任公司</w:t>
      </w:r>
    </w:p>
    <w:p>
      <w:pPr>
        <w:pStyle w:val="2"/>
        <w:ind w:firstLine="640"/>
        <w:jc w:val="center"/>
        <w:rPr>
          <w:sz w:val="32"/>
          <w:szCs w:val="32"/>
        </w:rPr>
      </w:pPr>
      <w:r>
        <w:rPr>
          <w:rFonts w:hint="eastAsia"/>
          <w:sz w:val="32"/>
          <w:szCs w:val="32"/>
        </w:rPr>
        <w:t>202</w:t>
      </w:r>
      <w:r>
        <w:rPr>
          <w:sz w:val="32"/>
          <w:szCs w:val="32"/>
        </w:rPr>
        <w:t>4</w:t>
      </w:r>
      <w:r>
        <w:rPr>
          <w:rFonts w:hint="eastAsia"/>
          <w:sz w:val="32"/>
          <w:szCs w:val="32"/>
        </w:rPr>
        <w:t>年9月</w:t>
      </w:r>
    </w:p>
    <w:p>
      <w:pPr>
        <w:pStyle w:val="2"/>
        <w:ind w:firstLine="560"/>
        <w:jc w:val="center"/>
        <w:rPr>
          <w:sz w:val="28"/>
          <w:szCs w:val="28"/>
        </w:rPr>
      </w:pPr>
    </w:p>
    <w:p>
      <w:pPr>
        <w:pStyle w:val="2"/>
        <w:ind w:firstLine="560"/>
        <w:jc w:val="center"/>
        <w:rPr>
          <w:sz w:val="28"/>
          <w:szCs w:val="28"/>
        </w:rPr>
      </w:pP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公众参与是环境影响评价的重要组成部分。</w:t>
      </w:r>
      <w:r>
        <w:rPr>
          <w:rFonts w:hint="eastAsia" w:ascii="宋体" w:hAnsi="宋体" w:eastAsia="宋体" w:cs="Times New Roman"/>
          <w:sz w:val="24"/>
          <w:szCs w:val="24"/>
        </w:rPr>
        <w:t>项目</w:t>
      </w:r>
      <w:r>
        <w:rPr>
          <w:rFonts w:ascii="宋体" w:hAnsi="宋体" w:eastAsia="宋体" w:cs="Times New Roman"/>
          <w:sz w:val="24"/>
          <w:szCs w:val="24"/>
        </w:rPr>
        <w:t>建设对周围自然、社会环境、居民等将产生一定的影响，公众参与旨在听取相关单位和公众的意见，将公众的建议与意见向建设部门反映，在建设时充分重视民众的意见，以使建设项目对环境影响的程度减少到最小，并从中取得有价值的意见和建议，改善项目布局，把项目做得更完善和顺应民心。</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按照《中华人民共和国环境影响评价法》、《环境影响评价公众参与办法》(环保部令第4号)、《建设项目环境影响评价技术导则 总纲》（HJ2.1-2016）和《建设项目环境影响评价信息公开机制方案》等法律和法规相关要求，山西兰花煤化工有限责任公司</w:t>
      </w:r>
      <w:r>
        <w:rPr>
          <w:rFonts w:hint="eastAsia" w:ascii="宋体" w:hAnsi="宋体" w:eastAsia="宋体" w:cs="Times New Roman"/>
          <w:sz w:val="24"/>
          <w:szCs w:val="24"/>
        </w:rPr>
        <w:t>开展了</w:t>
      </w:r>
      <w:r>
        <w:rPr>
          <w:rFonts w:ascii="Times New Roman" w:hAnsi="Times New Roman" w:eastAsia="宋体" w:cs="Times New Roman"/>
          <w:color w:val="000000"/>
          <w:sz w:val="24"/>
          <w:szCs w:val="24"/>
        </w:rPr>
        <w:t>节能环保升级改造项目</w:t>
      </w:r>
      <w:r>
        <w:rPr>
          <w:rFonts w:ascii="宋体" w:hAnsi="宋体" w:eastAsia="宋体" w:cs="Times New Roman"/>
          <w:sz w:val="24"/>
          <w:szCs w:val="24"/>
        </w:rPr>
        <w:t>环境影响评价公众参与调查，现将调查情况整理如下</w:t>
      </w:r>
      <w:r>
        <w:rPr>
          <w:rFonts w:hint="eastAsia" w:ascii="宋体" w:hAnsi="宋体" w:eastAsia="宋体" w:cs="Times New Roman"/>
          <w:sz w:val="24"/>
          <w:szCs w:val="24"/>
        </w:rPr>
        <w:t>：</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1.概述</w:t>
      </w:r>
    </w:p>
    <w:p>
      <w:pPr>
        <w:snapToGrid w:val="0"/>
        <w:spacing w:line="360" w:lineRule="auto"/>
        <w:ind w:firstLine="480" w:firstLineChars="200"/>
        <w:rPr>
          <w:rFonts w:ascii="宋体" w:hAnsi="宋体" w:eastAsia="宋体" w:cs="Times New Roman"/>
          <w:sz w:val="24"/>
          <w:szCs w:val="24"/>
        </w:rPr>
      </w:pPr>
      <w:r>
        <w:rPr>
          <w:rFonts w:ascii="Times New Roman" w:hAnsi="Times New Roman" w:eastAsia="宋体" w:cs="Times New Roman"/>
          <w:color w:val="000000"/>
          <w:sz w:val="24"/>
          <w:szCs w:val="24"/>
        </w:rPr>
        <w:t>山西兰花煤化工有限责任公司节能环保升级改造项目</w:t>
      </w:r>
      <w:r>
        <w:rPr>
          <w:rFonts w:hint="eastAsia" w:ascii="宋体" w:hAnsi="宋体" w:eastAsia="宋体" w:cs="Times New Roman"/>
          <w:sz w:val="24"/>
          <w:szCs w:val="24"/>
        </w:rPr>
        <w:t>环评编制过程当中，通过公开公司基本信息、环评编制单位基本信息、项目建设内容、项目采取的环保措施及治理效果、报告书征求意见稿等内容，充分征求了项目评价范围内公众的意见和建议。公开信息的基本形式包括首次公示、网上征求意见稿公示、报纸公示和张贴公告等。在信息公开期间，</w:t>
      </w:r>
      <w:r>
        <w:rPr>
          <w:rFonts w:ascii="Times New Roman" w:hAnsi="Times New Roman" w:eastAsia="宋体" w:cs="Times New Roman"/>
          <w:color w:val="000000"/>
          <w:sz w:val="24"/>
          <w:szCs w:val="24"/>
        </w:rPr>
        <w:t>山西兰花煤化工有限责任公司</w:t>
      </w:r>
      <w:r>
        <w:rPr>
          <w:rFonts w:hint="eastAsia" w:ascii="宋体" w:hAnsi="宋体" w:eastAsia="宋体" w:cs="Times New Roman"/>
          <w:sz w:val="24"/>
          <w:szCs w:val="24"/>
        </w:rPr>
        <w:t>未收到公众提出的意见，现已将公众参与的相关原始资料存档备查。</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2.环境影响评价信息公开情况</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2.1首次公开内容及日期</w:t>
      </w:r>
    </w:p>
    <w:p>
      <w:pPr>
        <w:snapToGrid w:val="0"/>
        <w:spacing w:line="360" w:lineRule="auto"/>
        <w:ind w:firstLine="480" w:firstLineChars="200"/>
        <w:rPr>
          <w:rFonts w:ascii="宋体" w:hAnsi="宋体" w:eastAsia="宋体" w:cs="Times New Roman"/>
          <w:sz w:val="24"/>
          <w:szCs w:val="24"/>
        </w:rPr>
      </w:pPr>
      <w:r>
        <w:rPr>
          <w:rFonts w:ascii="Times New Roman" w:hAnsi="Times New Roman" w:eastAsia="宋体" w:cs="Times New Roman"/>
          <w:color w:val="000000"/>
          <w:sz w:val="24"/>
          <w:szCs w:val="24"/>
        </w:rPr>
        <w:t>山西兰花煤化工有限责任公司</w:t>
      </w:r>
      <w:r>
        <w:rPr>
          <w:rFonts w:hint="eastAsia" w:ascii="宋体" w:hAnsi="宋体" w:eastAsia="宋体" w:cs="Times New Roman"/>
          <w:sz w:val="24"/>
          <w:szCs w:val="24"/>
        </w:rPr>
        <w:t>于2023年6月16日委托赛鼎工程有限公司承担</w:t>
      </w:r>
      <w:r>
        <w:rPr>
          <w:rFonts w:ascii="Times New Roman" w:hAnsi="Times New Roman" w:eastAsia="宋体" w:cs="Times New Roman"/>
          <w:color w:val="000000"/>
          <w:sz w:val="24"/>
          <w:szCs w:val="24"/>
        </w:rPr>
        <w:t>节能环保升级改造项目</w:t>
      </w:r>
      <w:r>
        <w:rPr>
          <w:rFonts w:hint="eastAsia" w:ascii="宋体" w:hAnsi="宋体" w:eastAsia="宋体" w:cs="Times New Roman"/>
          <w:sz w:val="24"/>
          <w:szCs w:val="24"/>
        </w:rPr>
        <w:t>环境影响报告书编制工作，并在2</w:t>
      </w:r>
      <w:r>
        <w:rPr>
          <w:rFonts w:ascii="宋体" w:hAnsi="宋体" w:eastAsia="宋体" w:cs="Times New Roman"/>
          <w:sz w:val="24"/>
          <w:szCs w:val="24"/>
        </w:rPr>
        <w:t>0</w:t>
      </w:r>
      <w:r>
        <w:rPr>
          <w:rFonts w:hint="eastAsia" w:ascii="宋体" w:hAnsi="宋体" w:eastAsia="宋体" w:cs="Times New Roman"/>
          <w:sz w:val="24"/>
          <w:szCs w:val="24"/>
        </w:rPr>
        <w:t>23年6月19日在山西兰花科技创业股份有限公司网站对本项目建设内容进行了首次网上信息公开。公示内容有：建设项目概况、建设单位名称和联系方式、环评编制单位名称和联系方式等。</w:t>
      </w:r>
    </w:p>
    <w:p>
      <w:pPr>
        <w:snapToGrid w:val="0"/>
        <w:spacing w:line="360" w:lineRule="auto"/>
        <w:ind w:firstLine="480" w:firstLineChars="200"/>
      </w:pPr>
      <w:r>
        <w:rPr>
          <w:rFonts w:hint="eastAsia" w:ascii="宋体" w:hAnsi="宋体" w:eastAsia="宋体" w:cs="Times New Roman"/>
          <w:sz w:val="24"/>
          <w:szCs w:val="24"/>
        </w:rPr>
        <w:t>具体首次网上公开情况见下图所</w:t>
      </w:r>
      <w:r>
        <w:rPr>
          <w:rFonts w:hint="eastAsia" w:ascii="Times New Roman" w:hAnsi="Times New Roman" w:eastAsia="宋体" w:cs="Times New Roman"/>
          <w:sz w:val="24"/>
          <w:szCs w:val="24"/>
        </w:rPr>
        <w:t>示。</w:t>
      </w:r>
    </w:p>
    <w:p>
      <w:pPr>
        <w:pStyle w:val="2"/>
        <w:ind w:firstLine="0" w:firstLineChars="0"/>
        <w:sectPr>
          <w:pgSz w:w="11906" w:h="16838"/>
          <w:pgMar w:top="1440" w:right="1797" w:bottom="1440" w:left="1797" w:header="851" w:footer="992" w:gutter="0"/>
          <w:cols w:space="425" w:num="1"/>
          <w:docGrid w:linePitch="312" w:charSpace="0"/>
        </w:sectPr>
      </w:pPr>
    </w:p>
    <w:p>
      <w:pPr>
        <w:pStyle w:val="2"/>
        <w:spacing w:line="360" w:lineRule="auto"/>
        <w:ind w:firstLine="0" w:firstLineChars="0"/>
        <w:jc w:val="center"/>
      </w:pPr>
      <w:r>
        <w:drawing>
          <wp:inline distT="0" distB="0" distL="0" distR="0">
            <wp:extent cx="5278120" cy="2686050"/>
            <wp:effectExtent l="19050" t="0" r="0" b="0"/>
            <wp:docPr id="18" name="图片 10" descr="C:\Users\dell\Desktop\360截图2024091117122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dell\Desktop\360截图20240911171223957.jpg"/>
                    <pic:cNvPicPr>
                      <a:picLocks noChangeAspect="1" noChangeArrowheads="1"/>
                    </pic:cNvPicPr>
                  </pic:nvPicPr>
                  <pic:blipFill>
                    <a:blip r:embed="rId4" cstate="print"/>
                    <a:srcRect/>
                    <a:stretch>
                      <a:fillRect/>
                    </a:stretch>
                  </pic:blipFill>
                  <pic:spPr>
                    <a:xfrm>
                      <a:off x="0" y="0"/>
                      <a:ext cx="5278120" cy="2686336"/>
                    </a:xfrm>
                    <a:prstGeom prst="rect">
                      <a:avLst/>
                    </a:prstGeom>
                    <a:noFill/>
                    <a:ln w="9525">
                      <a:noFill/>
                      <a:miter lim="800000"/>
                      <a:headEnd/>
                      <a:tailEnd/>
                    </a:ln>
                  </pic:spPr>
                </pic:pic>
              </a:graphicData>
            </a:graphic>
          </wp:inline>
        </w:drawing>
      </w:r>
    </w:p>
    <w:p>
      <w:pPr>
        <w:pStyle w:val="2"/>
        <w:spacing w:line="360" w:lineRule="auto"/>
        <w:jc w:val="center"/>
        <w:rPr>
          <w:rFonts w:ascii="Times New Roman" w:hAnsi="Times New Roman" w:eastAsia="宋体" w:cs="Times New Roman"/>
        </w:rPr>
      </w:pPr>
      <w:r>
        <w:rPr>
          <w:rFonts w:hint="eastAsia" w:ascii="Times New Roman" w:hAnsi="Times New Roman" w:eastAsia="宋体" w:cs="Times New Roman"/>
        </w:rPr>
        <w:t>图1</w:t>
      </w:r>
      <w:r>
        <w:rPr>
          <w:rFonts w:ascii="Times New Roman" w:hAnsi="Times New Roman" w:eastAsia="宋体" w:cs="Times New Roman"/>
        </w:rPr>
        <w:t xml:space="preserve"> </w:t>
      </w:r>
      <w:r>
        <w:rPr>
          <w:rFonts w:ascii="Times New Roman" w:hAnsi="Times New Roman" w:eastAsia="宋体" w:cs="Times New Roman"/>
          <w:color w:val="000000"/>
        </w:rPr>
        <w:t>兰花煤化工节能环保升级改造项目</w:t>
      </w:r>
      <w:r>
        <w:rPr>
          <w:rFonts w:hint="eastAsia" w:ascii="Times New Roman" w:hAnsi="Times New Roman" w:eastAsia="宋体" w:cs="Times New Roman"/>
        </w:rPr>
        <w:t>首次网上公示索引</w:t>
      </w: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r>
        <w:rPr>
          <w:rFonts w:hint="eastAsia" w:ascii="Times New Roman" w:hAnsi="Times New Roman" w:eastAsia="宋体" w:cs="Times New Roman"/>
        </w:rPr>
        <w:drawing>
          <wp:anchor distT="0" distB="0" distL="114300" distR="114300" simplePos="0" relativeHeight="251662336" behindDoc="0" locked="0" layoutInCell="1" allowOverlap="1">
            <wp:simplePos x="0" y="0"/>
            <wp:positionH relativeFrom="column">
              <wp:posOffset>518160</wp:posOffset>
            </wp:positionH>
            <wp:positionV relativeFrom="paragraph">
              <wp:posOffset>13335</wp:posOffset>
            </wp:positionV>
            <wp:extent cx="4222750" cy="8323580"/>
            <wp:effectExtent l="19050" t="0" r="6499" b="0"/>
            <wp:wrapNone/>
            <wp:docPr id="17" name="图片 9" descr="C:\Users\dell\Desktop\129302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dell\Desktop\1293027820.jpg"/>
                    <pic:cNvPicPr>
                      <a:picLocks noChangeAspect="1" noChangeArrowheads="1"/>
                    </pic:cNvPicPr>
                  </pic:nvPicPr>
                  <pic:blipFill>
                    <a:blip r:embed="rId5" cstate="print"/>
                    <a:srcRect/>
                    <a:stretch>
                      <a:fillRect/>
                    </a:stretch>
                  </pic:blipFill>
                  <pic:spPr>
                    <a:xfrm>
                      <a:off x="0" y="0"/>
                      <a:ext cx="4222601" cy="8323729"/>
                    </a:xfrm>
                    <a:prstGeom prst="rect">
                      <a:avLst/>
                    </a:prstGeom>
                    <a:noFill/>
                    <a:ln w="9525">
                      <a:noFill/>
                      <a:miter lim="800000"/>
                      <a:headEnd/>
                      <a:tailEnd/>
                    </a:ln>
                  </pic:spPr>
                </pic:pic>
              </a:graphicData>
            </a:graphic>
          </wp:anchor>
        </w:drawing>
      </w: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rPr>
          <w:rFonts w:ascii="Times New Roman" w:hAnsi="Times New Roman" w:eastAsia="宋体" w:cs="Times New Roman"/>
        </w:rPr>
      </w:pPr>
    </w:p>
    <w:p>
      <w:pPr>
        <w:pStyle w:val="2"/>
        <w:spacing w:line="360" w:lineRule="auto"/>
        <w:ind w:firstLine="1800" w:firstLineChars="750"/>
        <w:rPr>
          <w:rFonts w:ascii="宋体" w:hAnsi="宋体" w:eastAsia="宋体"/>
          <w:bCs/>
        </w:rPr>
      </w:pPr>
      <w:r>
        <w:rPr>
          <w:rFonts w:hint="eastAsia" w:ascii="宋体" w:hAnsi="宋体" w:eastAsia="宋体"/>
          <w:bCs/>
        </w:rPr>
        <w:t>图2</w:t>
      </w:r>
      <w:r>
        <w:rPr>
          <w:rFonts w:ascii="宋体" w:hAnsi="宋体" w:eastAsia="宋体"/>
          <w:bCs/>
        </w:rPr>
        <w:t xml:space="preserve"> </w:t>
      </w:r>
      <w:r>
        <w:rPr>
          <w:rFonts w:ascii="Times New Roman" w:hAnsi="Times New Roman" w:eastAsia="宋体" w:cs="Times New Roman"/>
          <w:color w:val="000000"/>
        </w:rPr>
        <w:t>兰花煤化工节能环保升级改造项目</w:t>
      </w:r>
      <w:r>
        <w:rPr>
          <w:rFonts w:hint="eastAsia" w:ascii="宋体" w:hAnsi="宋体" w:eastAsia="宋体"/>
          <w:bCs/>
        </w:rPr>
        <w:t>首次网上公示</w:t>
      </w:r>
    </w:p>
    <w:p>
      <w:pPr>
        <w:pStyle w:val="2"/>
        <w:spacing w:line="360" w:lineRule="auto"/>
        <w:rPr>
          <w:rFonts w:ascii="Times New Roman" w:hAnsi="Times New Roman" w:eastAsia="宋体" w:cs="Times New Roman"/>
        </w:rPr>
      </w:pPr>
      <w:r>
        <w:rPr>
          <w:rFonts w:hint="eastAsia" w:ascii="Times New Roman" w:hAnsi="Times New Roman" w:eastAsia="宋体" w:cs="Times New Roman"/>
        </w:rPr>
        <w:t>2.2征求意见稿公开</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2.2.1网络</w:t>
      </w:r>
    </w:p>
    <w:p>
      <w:pPr>
        <w:snapToGrid w:val="0"/>
        <w:spacing w:line="360" w:lineRule="auto"/>
        <w:ind w:firstLine="480" w:firstLineChars="200"/>
      </w:pPr>
      <w:r>
        <w:rPr>
          <w:rFonts w:ascii="Times New Roman" w:hAnsi="Times New Roman" w:eastAsia="宋体" w:cs="Times New Roman"/>
          <w:sz w:val="24"/>
          <w:szCs w:val="24"/>
        </w:rPr>
        <w:t>赛鼎工程有限公司于20</w:t>
      </w:r>
      <w:r>
        <w:rPr>
          <w:rFonts w:hint="eastAsia" w:ascii="Times New Roman" w:hAnsi="Times New Roman" w:eastAsia="宋体" w:cs="Times New Roman"/>
          <w:sz w:val="24"/>
          <w:szCs w:val="24"/>
        </w:rPr>
        <w:t>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7</w:t>
      </w:r>
      <w:r>
        <w:rPr>
          <w:rFonts w:ascii="Times New Roman" w:hAnsi="Times New Roman" w:eastAsia="宋体" w:cs="Times New Roman"/>
          <w:sz w:val="24"/>
          <w:szCs w:val="24"/>
        </w:rPr>
        <w:t>月编制完成《</w:t>
      </w:r>
      <w:bookmarkStart w:id="0" w:name="_Hlk47077057"/>
      <w:r>
        <w:rPr>
          <w:rFonts w:ascii="Times New Roman" w:hAnsi="Times New Roman" w:eastAsia="宋体" w:cs="Times New Roman"/>
          <w:color w:val="000000"/>
          <w:sz w:val="24"/>
          <w:szCs w:val="24"/>
        </w:rPr>
        <w:t>山西兰花煤化工有限责任公司节能环保升级改造项目</w:t>
      </w:r>
      <w:r>
        <w:rPr>
          <w:rFonts w:ascii="Times New Roman" w:hAnsi="Times New Roman" w:eastAsia="宋体" w:cs="Times New Roman"/>
          <w:sz w:val="24"/>
          <w:szCs w:val="24"/>
        </w:rPr>
        <w:t>环境影响报告书</w:t>
      </w:r>
      <w:bookmarkEnd w:id="0"/>
      <w:r>
        <w:rPr>
          <w:rFonts w:ascii="Times New Roman" w:hAnsi="Times New Roman" w:eastAsia="宋体" w:cs="Times New Roman"/>
          <w:sz w:val="24"/>
          <w:szCs w:val="24"/>
        </w:rPr>
        <w:t>（征求意见稿）》，</w:t>
      </w:r>
      <w:r>
        <w:rPr>
          <w:rFonts w:hint="eastAsia" w:ascii="Times New Roman" w:hAnsi="Times New Roman" w:eastAsia="宋体" w:cs="Times New Roman"/>
          <w:sz w:val="24"/>
          <w:szCs w:val="24"/>
        </w:rPr>
        <w:t>根据《</w:t>
      </w:r>
      <w:r>
        <w:rPr>
          <w:rFonts w:ascii="Times New Roman" w:hAnsi="Times New Roman" w:eastAsia="宋体" w:cs="Times New Roman"/>
          <w:sz w:val="24"/>
          <w:szCs w:val="24"/>
        </w:rPr>
        <w:t>环境影响评价公众参与办法》(环保部令第4号)</w:t>
      </w:r>
      <w:r>
        <w:rPr>
          <w:rFonts w:hint="eastAsia" w:ascii="Times New Roman" w:hAnsi="Times New Roman" w:eastAsia="宋体" w:cs="Times New Roman"/>
          <w:sz w:val="24"/>
          <w:szCs w:val="24"/>
        </w:rPr>
        <w:t>要求，本工程于2024年8月5日在</w:t>
      </w:r>
      <w:r>
        <w:rPr>
          <w:rFonts w:hint="eastAsia" w:ascii="宋体" w:hAnsi="宋体" w:eastAsia="宋体" w:cs="Times New Roman"/>
          <w:sz w:val="24"/>
          <w:szCs w:val="24"/>
        </w:rPr>
        <w:t>山西兰花科技创业股份有限公司</w:t>
      </w:r>
      <w:r>
        <w:rPr>
          <w:rFonts w:hint="eastAsia" w:ascii="Times New Roman" w:hAnsi="Times New Roman" w:eastAsia="宋体" w:cs="Times New Roman"/>
          <w:sz w:val="24"/>
          <w:szCs w:val="24"/>
        </w:rPr>
        <w:t>网站对本项目征求意见稿进行了网上公示。</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（1）公示内容及时限</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次公开的征求意见稿为本项目环评报告书全本（征求意见稿），公示时间是随着网络平台公示期期间公开，同时，网络平台公示还提供了索取纸质版环评报告书征求意见稿方法。公示期为十个工作日。本次公示内容可满足《环境影响评价公众参与办法》要求。征求意见稿公示内容如下：</w:t>
      </w:r>
    </w:p>
    <w:p>
      <w:pPr>
        <w:pStyle w:val="6"/>
        <w:shd w:val="clear" w:color="auto" w:fill="FFFFFF"/>
        <w:spacing w:before="0" w:beforeAutospacing="0" w:after="0" w:afterAutospacing="0" w:line="360" w:lineRule="auto"/>
        <w:ind w:left="720" w:hanging="720"/>
        <w:rPr>
          <w:rStyle w:val="9"/>
          <w:sz w:val="28"/>
          <w:szCs w:val="28"/>
        </w:rPr>
      </w:pPr>
      <w:r>
        <w:rPr>
          <w:rStyle w:val="9"/>
          <w:rFonts w:hint="eastAsia" w:ascii="微软雅黑" w:hAnsi="微软雅黑" w:eastAsia="微软雅黑"/>
          <w:color w:val="333333"/>
          <w:sz w:val="28"/>
          <w:szCs w:val="28"/>
        </w:rPr>
        <w:t>一、环境影响报告书征求意见稿全文的公示及查阅纸质报告书的方式和途径</w:t>
      </w:r>
    </w:p>
    <w:p>
      <w:pPr>
        <w:pStyle w:val="6"/>
        <w:shd w:val="clear" w:color="auto" w:fill="FFFFFF"/>
        <w:spacing w:before="0" w:beforeAutospacing="0" w:after="0" w:afterAutospacing="0" w:line="360" w:lineRule="auto"/>
        <w:ind w:firstLine="560"/>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color w:val="000000"/>
        </w:rPr>
        <w:t>山西兰花煤化工有限责任公司节能环保升级改造项目</w:t>
      </w:r>
      <w:r>
        <w:rPr>
          <w:rFonts w:hint="eastAsia" w:ascii="Times New Roman" w:hAnsi="Times New Roman" w:cs="Times New Roman"/>
          <w:kern w:val="2"/>
        </w:rPr>
        <w:t>环境影响报告书》（征求意见稿）在</w:t>
      </w:r>
      <w:r>
        <w:rPr>
          <w:rFonts w:hint="eastAsia" w:cs="Times New Roman"/>
        </w:rPr>
        <w:t>山西兰花科技创业股份有限公司</w:t>
      </w:r>
      <w:r>
        <w:rPr>
          <w:rFonts w:hint="eastAsia" w:ascii="Times New Roman" w:hAnsi="Times New Roman" w:cs="Times New Roman"/>
          <w:kern w:val="2"/>
        </w:rPr>
        <w:t>网上进行公示。</w:t>
      </w:r>
    </w:p>
    <w:p>
      <w:pPr>
        <w:pStyle w:val="6"/>
        <w:shd w:val="clear" w:color="auto" w:fill="FFFFFF"/>
        <w:spacing w:before="0" w:beforeAutospacing="0" w:after="0" w:afterAutospacing="0" w:line="360" w:lineRule="auto"/>
        <w:ind w:firstLine="560"/>
        <w:rPr>
          <w:rFonts w:ascii="Times New Roman" w:hAnsi="Times New Roman" w:cs="Times New Roman"/>
          <w:kern w:val="2"/>
        </w:rPr>
      </w:pPr>
      <w:r>
        <w:rPr>
          <w:rFonts w:hint="eastAsia" w:ascii="Times New Roman" w:hAnsi="Times New Roman" w:cs="Times New Roman"/>
          <w:kern w:val="2"/>
        </w:rPr>
        <w:t>查阅该项目纸质报告书需到</w:t>
      </w:r>
      <w:r>
        <w:rPr>
          <w:rFonts w:hint="eastAsia" w:cs="Times New Roman"/>
        </w:rPr>
        <w:t>山西兰花煤化工有限责任公司</w:t>
      </w:r>
      <w:r>
        <w:rPr>
          <w:rFonts w:hint="eastAsia" w:ascii="Times New Roman" w:hAnsi="Times New Roman" w:cs="Times New Roman"/>
          <w:kern w:val="2"/>
        </w:rPr>
        <w:t>办公室找相关环保负责人索取。</w:t>
      </w:r>
    </w:p>
    <w:p>
      <w:pPr>
        <w:pStyle w:val="6"/>
        <w:shd w:val="clear" w:color="auto" w:fill="FFFFFF"/>
        <w:spacing w:before="0" w:beforeAutospacing="0" w:after="0" w:afterAutospacing="0" w:line="360" w:lineRule="auto"/>
        <w:ind w:left="720" w:hanging="720"/>
        <w:rPr>
          <w:rStyle w:val="9"/>
          <w:sz w:val="28"/>
          <w:szCs w:val="28"/>
        </w:rPr>
      </w:pPr>
      <w:r>
        <w:rPr>
          <w:rStyle w:val="9"/>
          <w:rFonts w:hint="eastAsia" w:ascii="微软雅黑" w:hAnsi="微软雅黑" w:eastAsia="微软雅黑"/>
          <w:color w:val="333333"/>
          <w:sz w:val="28"/>
          <w:szCs w:val="28"/>
        </w:rPr>
        <w:t>二、征求意见的公众范围</w:t>
      </w:r>
    </w:p>
    <w:p>
      <w:pPr>
        <w:pStyle w:val="6"/>
        <w:shd w:val="clear" w:color="auto" w:fill="FFFFFF"/>
        <w:spacing w:before="0" w:beforeAutospacing="0" w:after="0" w:afterAutospacing="0" w:line="360" w:lineRule="auto"/>
        <w:ind w:firstLine="560"/>
        <w:rPr>
          <w:rFonts w:ascii="Times New Roman" w:hAnsi="Times New Roman" w:cs="Times New Roman"/>
          <w:kern w:val="2"/>
        </w:rPr>
      </w:pPr>
      <w:r>
        <w:rPr>
          <w:rFonts w:ascii="Times New Roman" w:hAnsi="Times New Roman" w:cs="Times New Roman"/>
          <w:color w:val="000000"/>
        </w:rPr>
        <w:t>山西兰花煤化工有限责任公司节能环保升级改造项目</w:t>
      </w:r>
      <w:r>
        <w:rPr>
          <w:rFonts w:hint="eastAsia" w:ascii="Times New Roman" w:hAnsi="Times New Roman" w:cs="Times New Roman"/>
          <w:kern w:val="2"/>
        </w:rPr>
        <w:t>征求意见范围为本项目环境影响范围内的居民。</w:t>
      </w:r>
    </w:p>
    <w:p>
      <w:pPr>
        <w:pStyle w:val="6"/>
        <w:shd w:val="clear" w:color="auto" w:fill="FFFFFF"/>
        <w:spacing w:before="0" w:beforeAutospacing="0" w:after="0" w:afterAutospacing="0" w:line="360" w:lineRule="auto"/>
        <w:ind w:left="720" w:hanging="720"/>
        <w:rPr>
          <w:rStyle w:val="9"/>
          <w:sz w:val="28"/>
          <w:szCs w:val="28"/>
        </w:rPr>
      </w:pPr>
      <w:r>
        <w:rPr>
          <w:rStyle w:val="9"/>
          <w:rFonts w:hint="eastAsia" w:ascii="微软雅黑" w:hAnsi="微软雅黑" w:eastAsia="微软雅黑"/>
          <w:color w:val="333333"/>
          <w:sz w:val="28"/>
          <w:szCs w:val="28"/>
        </w:rPr>
        <w:t>三、环境影响报告书征求意见稿及公众意见表的网络链接</w:t>
      </w:r>
    </w:p>
    <w:p>
      <w:pPr>
        <w:widowControl/>
        <w:shd w:val="clear" w:color="auto" w:fill="FFFFFF"/>
        <w:spacing w:line="360" w:lineRule="auto"/>
        <w:ind w:firstLine="480" w:firstLineChars="200"/>
        <w:jc w:val="left"/>
        <w:rPr>
          <w:rFonts w:ascii="宋体" w:hAnsi="宋体" w:eastAsia="宋体" w:cs="Times New Roman"/>
          <w:kern w:val="0"/>
          <w:sz w:val="24"/>
          <w:szCs w:val="24"/>
        </w:rPr>
      </w:pPr>
      <w:r>
        <w:rPr>
          <w:rFonts w:ascii="Times New Roman" w:hAnsi="Times New Roman" w:eastAsia="宋体" w:cs="Times New Roman"/>
          <w:color w:val="000000"/>
          <w:sz w:val="24"/>
          <w:szCs w:val="24"/>
        </w:rPr>
        <w:t>山西兰花煤化工有限责任公司节能环保升级改造项目</w:t>
      </w:r>
      <w:r>
        <w:rPr>
          <w:rFonts w:hint="eastAsia" w:ascii="宋体" w:hAnsi="宋体" w:eastAsia="宋体" w:cs="Times New Roman"/>
          <w:kern w:val="0"/>
          <w:sz w:val="24"/>
          <w:szCs w:val="24"/>
        </w:rPr>
        <w:t>环境影响报告书（征求意见稿）</w:t>
      </w:r>
    </w:p>
    <w:p>
      <w:pPr>
        <w:widowControl/>
        <w:shd w:val="clear" w:color="auto" w:fill="FFFFFF"/>
        <w:spacing w:line="360" w:lineRule="auto"/>
        <w:ind w:firstLine="480" w:firstLineChars="200"/>
        <w:jc w:val="left"/>
        <w:rPr>
          <w:rFonts w:ascii="宋体" w:hAnsi="宋体" w:eastAsia="宋体" w:cs="Times New Roman"/>
          <w:color w:val="000000" w:themeColor="text1"/>
          <w:kern w:val="0"/>
          <w:sz w:val="24"/>
          <w:szCs w:val="24"/>
        </w:rPr>
      </w:pPr>
      <w:r>
        <w:rPr>
          <w:rFonts w:hint="eastAsia" w:ascii="宋体" w:hAnsi="宋体" w:eastAsia="宋体" w:cs="Times New Roman"/>
          <w:color w:val="000000" w:themeColor="text1"/>
          <w:kern w:val="0"/>
          <w:sz w:val="24"/>
          <w:szCs w:val="24"/>
        </w:rPr>
        <w:t>链接：</w:t>
      </w:r>
      <w:r>
        <w:rPr>
          <w:rFonts w:ascii="宋体" w:hAnsi="宋体" w:eastAsia="宋体" w:cs="Times New Roman"/>
          <w:color w:val="000000" w:themeColor="text1"/>
          <w:kern w:val="0"/>
          <w:sz w:val="24"/>
          <w:szCs w:val="24"/>
        </w:rPr>
        <w:t>http://www.chinalanhua.com/upload/file/12</w:t>
      </w:r>
    </w:p>
    <w:p>
      <w:pPr>
        <w:widowControl/>
        <w:shd w:val="clear" w:color="auto" w:fill="FFFFFF"/>
        <w:spacing w:line="360" w:lineRule="auto"/>
        <w:ind w:firstLine="480" w:firstLineChars="200"/>
        <w:jc w:val="left"/>
        <w:rPr>
          <w:rFonts w:ascii="宋体" w:hAnsi="宋体" w:eastAsia="宋体" w:cs="Times New Roman"/>
          <w:kern w:val="0"/>
          <w:sz w:val="24"/>
          <w:szCs w:val="24"/>
        </w:rPr>
      </w:pPr>
      <w:r>
        <w:rPr>
          <w:rFonts w:hint="eastAsia" w:ascii="宋体" w:hAnsi="宋体" w:eastAsia="宋体" w:cs="Times New Roman"/>
          <w:kern w:val="0"/>
          <w:sz w:val="24"/>
          <w:szCs w:val="24"/>
        </w:rPr>
        <w:t>建设项目环境影响评价公众意见表可以点击下载。</w:t>
      </w:r>
    </w:p>
    <w:p>
      <w:pPr>
        <w:widowControl/>
        <w:shd w:val="clear" w:color="auto" w:fill="FFFFFF"/>
        <w:spacing w:line="360" w:lineRule="auto"/>
        <w:ind w:firstLine="480" w:firstLineChars="200"/>
        <w:jc w:val="left"/>
        <w:rPr>
          <w:rFonts w:ascii="宋体" w:hAnsi="宋体" w:eastAsia="宋体" w:cs="Times New Roman"/>
          <w:kern w:val="0"/>
          <w:sz w:val="24"/>
          <w:szCs w:val="24"/>
        </w:rPr>
      </w:pPr>
      <w:r>
        <w:rPr>
          <w:rFonts w:hint="eastAsia" w:ascii="宋体" w:hAnsi="宋体" w:eastAsia="宋体" w:cs="Times New Roman"/>
          <w:kern w:val="0"/>
          <w:sz w:val="24"/>
          <w:szCs w:val="24"/>
        </w:rPr>
        <w:t>通过报纸获得项目公示信息的公众发表意见需到</w:t>
      </w:r>
      <w:r>
        <w:rPr>
          <w:rFonts w:ascii="Times New Roman" w:hAnsi="Times New Roman" w:eastAsia="宋体" w:cs="Times New Roman"/>
          <w:color w:val="000000"/>
          <w:sz w:val="24"/>
          <w:szCs w:val="24"/>
        </w:rPr>
        <w:t>山西兰花煤化工有限责任公司</w:t>
      </w:r>
      <w:r>
        <w:rPr>
          <w:rFonts w:hint="eastAsia" w:ascii="宋体" w:hAnsi="宋体" w:eastAsia="宋体" w:cs="Times New Roman"/>
          <w:kern w:val="0"/>
          <w:sz w:val="24"/>
          <w:szCs w:val="24"/>
        </w:rPr>
        <w:t>找相关环保负责人领取公众意见表。</w:t>
      </w:r>
    </w:p>
    <w:p>
      <w:pPr>
        <w:pStyle w:val="6"/>
        <w:shd w:val="clear" w:color="auto" w:fill="FFFFFF"/>
        <w:spacing w:before="0" w:beforeAutospacing="0" w:after="0" w:afterAutospacing="0" w:line="360" w:lineRule="auto"/>
        <w:ind w:left="720" w:hanging="720"/>
        <w:rPr>
          <w:rStyle w:val="9"/>
          <w:sz w:val="28"/>
          <w:szCs w:val="28"/>
        </w:rPr>
      </w:pPr>
      <w:r>
        <w:rPr>
          <w:rStyle w:val="9"/>
          <w:rFonts w:hint="eastAsia"/>
          <w:b w:val="0"/>
          <w:bCs w:val="0"/>
          <w:sz w:val="28"/>
          <w:szCs w:val="28"/>
        </w:rPr>
        <w:t>四、</w:t>
      </w:r>
      <w:r>
        <w:rPr>
          <w:rStyle w:val="9"/>
          <w:rFonts w:hint="eastAsia" w:ascii="微软雅黑" w:eastAsia="微软雅黑"/>
          <w:b w:val="0"/>
          <w:bCs w:val="0"/>
          <w:sz w:val="28"/>
          <w:szCs w:val="28"/>
        </w:rPr>
        <w:t>提交公众意见的方式和途径</w:t>
      </w:r>
    </w:p>
    <w:p>
      <w:pPr>
        <w:widowControl/>
        <w:shd w:val="clear" w:color="auto" w:fill="FFFFFF"/>
        <w:spacing w:line="360" w:lineRule="auto"/>
        <w:ind w:right="150" w:firstLine="560"/>
        <w:jc w:val="left"/>
        <w:rPr>
          <w:rFonts w:ascii="宋体" w:hAnsi="宋体" w:eastAsia="宋体" w:cs="Times New Roman"/>
          <w:kern w:val="0"/>
          <w:sz w:val="24"/>
          <w:szCs w:val="24"/>
        </w:rPr>
      </w:pPr>
      <w:r>
        <w:rPr>
          <w:rFonts w:hint="eastAsia" w:ascii="宋体" w:hAnsi="宋体" w:eastAsia="宋体" w:cs="Times New Roman"/>
          <w:kern w:val="0"/>
          <w:sz w:val="24"/>
          <w:szCs w:val="24"/>
        </w:rPr>
        <w:t>公众可以通过信函、传真、电子邮件或其他方式，向</w:t>
      </w:r>
      <w:r>
        <w:rPr>
          <w:rFonts w:ascii="Times New Roman" w:hAnsi="Times New Roman" w:eastAsia="宋体" w:cs="Times New Roman"/>
          <w:color w:val="000000"/>
          <w:sz w:val="24"/>
          <w:szCs w:val="24"/>
        </w:rPr>
        <w:t>山西兰花煤化工有限责任公司</w:t>
      </w:r>
      <w:r>
        <w:rPr>
          <w:rFonts w:hint="eastAsia" w:ascii="宋体" w:hAnsi="宋体" w:eastAsia="宋体" w:cs="Times New Roman"/>
          <w:kern w:val="0"/>
          <w:sz w:val="24"/>
          <w:szCs w:val="24"/>
        </w:rPr>
        <w:t>提交与建设项目环境影响有关的意见和建议。</w:t>
      </w:r>
    </w:p>
    <w:p>
      <w:pPr>
        <w:widowControl/>
        <w:shd w:val="clear" w:color="auto" w:fill="FFFFFF"/>
        <w:spacing w:line="360" w:lineRule="auto"/>
        <w:ind w:right="150" w:firstLine="560"/>
        <w:jc w:val="left"/>
        <w:rPr>
          <w:rFonts w:ascii="宋体" w:hAnsi="宋体" w:eastAsia="宋体" w:cs="Times New Roman"/>
          <w:kern w:val="0"/>
          <w:sz w:val="24"/>
          <w:szCs w:val="24"/>
        </w:rPr>
      </w:pPr>
      <w:r>
        <w:rPr>
          <w:rFonts w:hint="eastAsia" w:ascii="宋体" w:hAnsi="宋体" w:eastAsia="宋体" w:cs="Times New Roman"/>
          <w:kern w:val="0"/>
          <w:sz w:val="24"/>
          <w:szCs w:val="24"/>
        </w:rPr>
        <w:t>公众在提交意见时，应当提供有效的联系方式。国家鼓励公众采用实名方式提交意见并提供常用地址。</w:t>
      </w:r>
    </w:p>
    <w:p>
      <w:pPr>
        <w:pStyle w:val="6"/>
        <w:shd w:val="clear" w:color="auto" w:fill="FFFFFF"/>
        <w:spacing w:before="0" w:beforeAutospacing="0" w:after="0" w:afterAutospacing="0" w:line="360" w:lineRule="auto"/>
        <w:ind w:left="720" w:hanging="720"/>
        <w:rPr>
          <w:rStyle w:val="9"/>
          <w:sz w:val="28"/>
          <w:szCs w:val="28"/>
        </w:rPr>
      </w:pPr>
      <w:r>
        <w:rPr>
          <w:rStyle w:val="9"/>
          <w:rFonts w:hint="eastAsia"/>
          <w:b w:val="0"/>
          <w:bCs w:val="0"/>
          <w:sz w:val="28"/>
          <w:szCs w:val="28"/>
        </w:rPr>
        <w:t>五、</w:t>
      </w:r>
      <w:r>
        <w:rPr>
          <w:rStyle w:val="9"/>
          <w:rFonts w:hint="eastAsia" w:ascii="微软雅黑" w:eastAsia="微软雅黑"/>
          <w:b w:val="0"/>
          <w:bCs w:val="0"/>
          <w:sz w:val="28"/>
          <w:szCs w:val="28"/>
        </w:rPr>
        <w:t>公众提交意见的起止时间</w:t>
      </w:r>
    </w:p>
    <w:p>
      <w:pPr>
        <w:widowControl/>
        <w:shd w:val="clear" w:color="auto" w:fill="FFFFFF"/>
        <w:spacing w:line="360" w:lineRule="auto"/>
        <w:ind w:right="150" w:firstLine="560"/>
        <w:jc w:val="left"/>
        <w:rPr>
          <w:rFonts w:ascii="宋体" w:hAnsi="宋体" w:eastAsia="宋体" w:cs="Times New Roman"/>
          <w:kern w:val="0"/>
          <w:sz w:val="24"/>
          <w:szCs w:val="24"/>
        </w:rPr>
      </w:pPr>
      <w:r>
        <w:rPr>
          <w:rFonts w:hint="eastAsia" w:ascii="宋体" w:hAnsi="宋体" w:eastAsia="宋体" w:cs="Times New Roman"/>
          <w:kern w:val="0"/>
          <w:sz w:val="24"/>
          <w:szCs w:val="24"/>
        </w:rPr>
        <w:t>公众可在本项目媒体公示之日起，</w:t>
      </w:r>
      <w:r>
        <w:rPr>
          <w:rFonts w:ascii="宋体" w:hAnsi="宋体" w:eastAsia="宋体" w:cs="Times New Roman"/>
          <w:kern w:val="0"/>
          <w:sz w:val="24"/>
          <w:szCs w:val="24"/>
        </w:rPr>
        <w:t>10</w:t>
      </w:r>
      <w:r>
        <w:rPr>
          <w:rFonts w:hint="eastAsia" w:ascii="宋体" w:hAnsi="宋体" w:eastAsia="宋体" w:cs="Times New Roman"/>
          <w:kern w:val="0"/>
          <w:sz w:val="24"/>
          <w:szCs w:val="24"/>
        </w:rPr>
        <w:t>个工作日内向</w:t>
      </w:r>
      <w:r>
        <w:rPr>
          <w:rFonts w:ascii="Times New Roman" w:hAnsi="Times New Roman" w:eastAsia="宋体" w:cs="Times New Roman"/>
          <w:color w:val="000000"/>
          <w:sz w:val="24"/>
          <w:szCs w:val="24"/>
        </w:rPr>
        <w:t>山西兰花煤化工有限责任公司</w:t>
      </w:r>
      <w:r>
        <w:rPr>
          <w:rFonts w:hint="eastAsia" w:ascii="宋体" w:hAnsi="宋体" w:eastAsia="宋体" w:cs="Times New Roman"/>
          <w:kern w:val="0"/>
          <w:sz w:val="24"/>
          <w:szCs w:val="24"/>
        </w:rPr>
        <w:t>提出宝贵意见。</w:t>
      </w:r>
    </w:p>
    <w:p>
      <w:pPr>
        <w:pStyle w:val="6"/>
        <w:shd w:val="clear" w:color="auto" w:fill="FFFFFF"/>
        <w:spacing w:before="0" w:beforeAutospacing="0" w:after="0" w:afterAutospacing="0" w:line="360" w:lineRule="auto"/>
        <w:ind w:left="720" w:hanging="720"/>
        <w:rPr>
          <w:rStyle w:val="9"/>
          <w:sz w:val="28"/>
          <w:szCs w:val="28"/>
        </w:rPr>
      </w:pPr>
      <w:r>
        <w:rPr>
          <w:rStyle w:val="9"/>
          <w:rFonts w:hint="eastAsia"/>
          <w:b w:val="0"/>
          <w:bCs w:val="0"/>
          <w:sz w:val="28"/>
          <w:szCs w:val="28"/>
        </w:rPr>
        <w:t>六、</w:t>
      </w:r>
      <w:r>
        <w:rPr>
          <w:rStyle w:val="9"/>
          <w:rFonts w:hint="eastAsia" w:ascii="微软雅黑" w:eastAsia="微软雅黑"/>
          <w:b w:val="0"/>
          <w:bCs w:val="0"/>
          <w:sz w:val="28"/>
          <w:szCs w:val="28"/>
        </w:rPr>
        <w:t>建设单位名称及联系方式</w:t>
      </w:r>
    </w:p>
    <w:p>
      <w:pPr>
        <w:widowControl/>
        <w:shd w:val="clear" w:color="auto" w:fill="FFFFFF"/>
        <w:spacing w:line="360" w:lineRule="auto"/>
        <w:jc w:val="left"/>
        <w:rPr>
          <w:rFonts w:ascii="宋体" w:hAnsi="宋体" w:eastAsia="宋体" w:cs="Times New Roman"/>
          <w:kern w:val="0"/>
          <w:sz w:val="24"/>
          <w:szCs w:val="24"/>
        </w:rPr>
      </w:pPr>
      <w:r>
        <w:rPr>
          <w:rFonts w:hint="eastAsia" w:ascii="宋体" w:hAnsi="宋体" w:eastAsia="宋体" w:cs="Times New Roman"/>
          <w:kern w:val="0"/>
          <w:sz w:val="24"/>
          <w:szCs w:val="24"/>
        </w:rPr>
        <w:t>建设单位：</w:t>
      </w:r>
      <w:r>
        <w:rPr>
          <w:rFonts w:ascii="Times New Roman" w:hAnsi="Times New Roman" w:eastAsia="宋体" w:cs="Times New Roman"/>
          <w:color w:val="000000"/>
          <w:sz w:val="24"/>
          <w:szCs w:val="24"/>
        </w:rPr>
        <w:t>山西兰花煤化工有限责任公司</w:t>
      </w:r>
      <w:r>
        <w:rPr>
          <w:rFonts w:hint="eastAsia" w:ascii="宋体" w:hAnsi="宋体" w:eastAsia="宋体" w:cs="Times New Roman"/>
          <w:kern w:val="0"/>
          <w:sz w:val="24"/>
          <w:szCs w:val="24"/>
        </w:rPr>
        <w:br w:type="textWrapping"/>
      </w:r>
      <w:r>
        <w:rPr>
          <w:rFonts w:hint="eastAsia" w:ascii="宋体" w:hAnsi="宋体" w:eastAsia="宋体" w:cs="Times New Roman"/>
          <w:kern w:val="0"/>
          <w:sz w:val="24"/>
          <w:szCs w:val="24"/>
        </w:rPr>
        <w:t>联系人：张建义</w:t>
      </w:r>
    </w:p>
    <w:p>
      <w:pPr>
        <w:widowControl/>
        <w:shd w:val="clear" w:color="auto" w:fill="FFFFFF"/>
        <w:spacing w:line="360" w:lineRule="auto"/>
        <w:ind w:right="150"/>
        <w:jc w:val="left"/>
        <w:rPr>
          <w:rFonts w:ascii="宋体" w:hAnsi="宋体" w:eastAsia="宋体" w:cs="Times New Roman"/>
          <w:kern w:val="0"/>
          <w:sz w:val="24"/>
          <w:szCs w:val="24"/>
        </w:rPr>
      </w:pPr>
      <w:r>
        <w:rPr>
          <w:rFonts w:hint="eastAsia" w:ascii="宋体" w:hAnsi="宋体" w:eastAsia="宋体" w:cs="Times New Roman"/>
          <w:kern w:val="0"/>
          <w:sz w:val="24"/>
          <w:szCs w:val="24"/>
        </w:rPr>
        <w:t>联系电话：</w:t>
      </w:r>
      <w:r>
        <w:rPr>
          <w:rFonts w:ascii="宋体" w:hAnsi="宋体" w:eastAsia="宋体" w:cs="Times New Roman"/>
          <w:kern w:val="0"/>
          <w:sz w:val="24"/>
          <w:szCs w:val="24"/>
        </w:rPr>
        <w:t>1</w:t>
      </w:r>
      <w:r>
        <w:rPr>
          <w:rFonts w:hint="eastAsia" w:ascii="宋体" w:hAnsi="宋体" w:eastAsia="宋体" w:cs="Times New Roman"/>
          <w:kern w:val="0"/>
          <w:sz w:val="24"/>
          <w:szCs w:val="24"/>
        </w:rPr>
        <w:t>5835687766</w:t>
      </w:r>
    </w:p>
    <w:p>
      <w:pPr>
        <w:widowControl/>
        <w:shd w:val="clear" w:color="auto" w:fill="FFFFFF"/>
        <w:spacing w:line="360" w:lineRule="auto"/>
        <w:jc w:val="left"/>
        <w:rPr>
          <w:rFonts w:ascii="宋体" w:hAnsi="宋体" w:eastAsia="宋体" w:cs="Times New Roman"/>
          <w:kern w:val="0"/>
          <w:sz w:val="24"/>
          <w:szCs w:val="24"/>
        </w:rPr>
      </w:pPr>
      <w:r>
        <w:rPr>
          <w:rFonts w:hint="eastAsia" w:ascii="宋体" w:hAnsi="宋体" w:eastAsia="宋体" w:cs="Times New Roman"/>
          <w:kern w:val="0"/>
          <w:sz w:val="24"/>
          <w:szCs w:val="24"/>
        </w:rPr>
        <w:t>邮箱：1hkcxmzb406@163.com</w:t>
      </w:r>
      <w:r>
        <w:rPr>
          <w:rFonts w:hint="eastAsia" w:ascii="宋体" w:hAnsi="宋体" w:eastAsia="宋体" w:cs="Times New Roman"/>
          <w:kern w:val="0"/>
          <w:sz w:val="24"/>
          <w:szCs w:val="24"/>
        </w:rPr>
        <w:br w:type="textWrapping"/>
      </w:r>
      <w:r>
        <w:rPr>
          <w:rFonts w:hint="eastAsia" w:ascii="宋体" w:hAnsi="宋体" w:eastAsia="宋体" w:cs="Times New Roman"/>
          <w:kern w:val="0"/>
          <w:sz w:val="24"/>
          <w:szCs w:val="24"/>
        </w:rPr>
        <w:t>通讯地址：山西省晋城市泽州县巴公镇华达街</w:t>
      </w:r>
    </w:p>
    <w:p>
      <w:pPr>
        <w:widowControl/>
        <w:shd w:val="clear" w:color="auto" w:fill="FFFFFF"/>
        <w:spacing w:line="360" w:lineRule="auto"/>
        <w:ind w:left="720" w:right="150"/>
        <w:jc w:val="left"/>
        <w:rPr>
          <w:rFonts w:ascii="宋体" w:hAnsi="宋体" w:eastAsia="宋体" w:cs="Times New Roman"/>
          <w:kern w:val="0"/>
          <w:sz w:val="24"/>
          <w:szCs w:val="24"/>
        </w:rPr>
      </w:pPr>
      <w:r>
        <w:rPr>
          <w:rFonts w:hint="eastAsia" w:ascii="宋体" w:hAnsi="宋体" w:eastAsia="宋体" w:cs="Times New Roman"/>
          <w:kern w:val="0"/>
          <w:sz w:val="24"/>
          <w:szCs w:val="24"/>
        </w:rPr>
        <w:t>谢谢您的参与和合作！</w:t>
      </w:r>
    </w:p>
    <w:p>
      <w:pPr>
        <w:widowControl/>
        <w:shd w:val="clear" w:color="auto" w:fill="FFFFFF"/>
        <w:spacing w:line="360" w:lineRule="auto"/>
        <w:ind w:firstLine="560"/>
        <w:jc w:val="right"/>
        <w:rPr>
          <w:rFonts w:ascii="宋体" w:hAnsi="宋体" w:eastAsia="宋体" w:cs="Times New Roman"/>
          <w:kern w:val="0"/>
          <w:sz w:val="24"/>
          <w:szCs w:val="24"/>
        </w:rPr>
      </w:pPr>
      <w:r>
        <w:rPr>
          <w:rFonts w:ascii="Times New Roman" w:hAnsi="Times New Roman" w:eastAsia="宋体" w:cs="Times New Roman"/>
          <w:color w:val="000000"/>
          <w:sz w:val="24"/>
          <w:szCs w:val="24"/>
        </w:rPr>
        <w:t>山西兰花煤化工有限责任公司</w:t>
      </w:r>
    </w:p>
    <w:p>
      <w:pPr>
        <w:pStyle w:val="6"/>
        <w:shd w:val="clear" w:color="auto" w:fill="FFFFFF"/>
        <w:spacing w:before="0" w:beforeAutospacing="0" w:after="0" w:afterAutospacing="0" w:line="480" w:lineRule="atLeast"/>
        <w:jc w:val="center"/>
        <w:rPr>
          <w:rFonts w:ascii="Times New Roman" w:hAnsi="Times New Roman" w:cs="Times New Roman"/>
          <w:kern w:val="2"/>
        </w:rPr>
      </w:pPr>
      <w:r>
        <w:rPr>
          <w:rFonts w:ascii="Times New Roman" w:hAnsi="Times New Roman" w:cs="Times New Roman"/>
          <w:kern w:val="2"/>
        </w:rPr>
        <w:drawing>
          <wp:inline distT="0" distB="0" distL="0" distR="0">
            <wp:extent cx="5393690" cy="2763520"/>
            <wp:effectExtent l="19050" t="0" r="0" b="0"/>
            <wp:docPr id="20" name="图片 11" descr="C:\Users\dell\Desktop\360截图2024091117171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C:\Users\dell\Desktop\360截图20240911171715204.jpg"/>
                    <pic:cNvPicPr>
                      <a:picLocks noChangeAspect="1" noChangeArrowheads="1"/>
                    </pic:cNvPicPr>
                  </pic:nvPicPr>
                  <pic:blipFill>
                    <a:blip r:embed="rId6" cstate="print"/>
                    <a:srcRect/>
                    <a:stretch>
                      <a:fillRect/>
                    </a:stretch>
                  </pic:blipFill>
                  <pic:spPr>
                    <a:xfrm>
                      <a:off x="0" y="0"/>
                      <a:ext cx="5398077" cy="2765865"/>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480" w:lineRule="atLeast"/>
        <w:jc w:val="center"/>
        <w:rPr>
          <w:rFonts w:ascii="Times New Roman" w:hAnsi="Times New Roman" w:cs="Times New Roman"/>
          <w:kern w:val="2"/>
        </w:rPr>
      </w:pPr>
      <w:r>
        <w:rPr>
          <w:rFonts w:hint="eastAsia" w:ascii="Times New Roman" w:hAnsi="Times New Roman" w:cs="Times New Roman"/>
          <w:kern w:val="2"/>
        </w:rPr>
        <w:t>图3</w:t>
      </w:r>
      <w:r>
        <w:rPr>
          <w:rFonts w:ascii="Times New Roman" w:hAnsi="Times New Roman" w:cs="Times New Roman"/>
          <w:kern w:val="2"/>
        </w:rPr>
        <w:t xml:space="preserve">  </w:t>
      </w:r>
      <w:r>
        <w:rPr>
          <w:rFonts w:hint="eastAsia" w:ascii="Times New Roman" w:hAnsi="Times New Roman" w:cs="Times New Roman"/>
          <w:kern w:val="2"/>
        </w:rPr>
        <w:t>征求意见稿公示索引</w:t>
      </w: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r>
        <w:rPr>
          <w:rFonts w:ascii="Times New Roman" w:hAnsi="Times New Roman" w:cs="Times New Roman"/>
          <w:kern w:val="2"/>
        </w:rPr>
        <w:drawing>
          <wp:anchor distT="0" distB="0" distL="114300" distR="114300" simplePos="0" relativeHeight="251663360" behindDoc="0" locked="0" layoutInCell="1" allowOverlap="1">
            <wp:simplePos x="0" y="0"/>
            <wp:positionH relativeFrom="column">
              <wp:posOffset>-889000</wp:posOffset>
            </wp:positionH>
            <wp:positionV relativeFrom="paragraph">
              <wp:posOffset>224790</wp:posOffset>
            </wp:positionV>
            <wp:extent cx="6740525" cy="6769100"/>
            <wp:effectExtent l="19050" t="0" r="3175" b="0"/>
            <wp:wrapNone/>
            <wp:docPr id="21" name="图片 12" descr="C:\Users\dell\Desktop\山西兰花科技创业股份有限公司（股票代码：600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C:\Users\dell\Desktop\山西兰花科技创业股份有限公司（股票代码：600123）1.png"/>
                    <pic:cNvPicPr>
                      <a:picLocks noChangeAspect="1" noChangeArrowheads="1"/>
                    </pic:cNvPicPr>
                  </pic:nvPicPr>
                  <pic:blipFill>
                    <a:blip r:embed="rId7" cstate="print"/>
                    <a:srcRect/>
                    <a:stretch>
                      <a:fillRect/>
                    </a:stretch>
                  </pic:blipFill>
                  <pic:spPr>
                    <a:xfrm>
                      <a:off x="0" y="0"/>
                      <a:ext cx="6740525" cy="6769100"/>
                    </a:xfrm>
                    <a:prstGeom prst="rect">
                      <a:avLst/>
                    </a:prstGeom>
                    <a:noFill/>
                    <a:ln w="9525">
                      <a:noFill/>
                      <a:miter lim="800000"/>
                      <a:headEnd/>
                      <a:tailEnd/>
                    </a:ln>
                  </pic:spPr>
                </pic:pic>
              </a:graphicData>
            </a:graphic>
          </wp:anchor>
        </w:drawing>
      </w: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rPr>
          <w:rFonts w:ascii="Times New Roman" w:hAnsi="Times New Roman" w:cs="Times New Roman"/>
          <w:kern w:val="2"/>
        </w:rPr>
      </w:pPr>
    </w:p>
    <w:p>
      <w:pPr>
        <w:pStyle w:val="6"/>
        <w:shd w:val="clear" w:color="auto" w:fill="FFFFFF"/>
        <w:spacing w:before="0" w:beforeAutospacing="0" w:after="0" w:afterAutospacing="0" w:line="480" w:lineRule="atLeast"/>
        <w:jc w:val="center"/>
        <w:rPr>
          <w:rFonts w:ascii="Times New Roman" w:hAnsi="Times New Roman" w:cs="Times New Roman"/>
          <w:kern w:val="2"/>
        </w:rPr>
      </w:pPr>
      <w:r>
        <w:rPr>
          <w:rFonts w:hint="eastAsia" w:ascii="Times New Roman" w:hAnsi="Times New Roman" w:cs="Times New Roman"/>
          <w:kern w:val="2"/>
        </w:rPr>
        <w:t>图4</w:t>
      </w:r>
      <w:r>
        <w:rPr>
          <w:rFonts w:ascii="Times New Roman" w:hAnsi="Times New Roman" w:cs="Times New Roman"/>
          <w:kern w:val="2"/>
        </w:rPr>
        <w:t xml:space="preserve">  </w:t>
      </w:r>
      <w:r>
        <w:rPr>
          <w:rFonts w:hint="eastAsia" w:ascii="Times New Roman" w:hAnsi="Times New Roman" w:cs="Times New Roman"/>
          <w:kern w:val="2"/>
        </w:rPr>
        <w:t>征求意见稿公示首页</w:t>
      </w:r>
    </w:p>
    <w:p>
      <w:pPr>
        <w:spacing w:line="360" w:lineRule="auto"/>
        <w:rPr>
          <w:sz w:val="24"/>
        </w:rPr>
      </w:pPr>
    </w:p>
    <w:p>
      <w:pPr>
        <w:spacing w:line="360" w:lineRule="auto"/>
        <w:rPr>
          <w:sz w:val="24"/>
        </w:rPr>
      </w:pPr>
      <w:r>
        <w:rPr>
          <w:sz w:val="24"/>
        </w:rPr>
        <w:drawing>
          <wp:inline distT="0" distB="0" distL="0" distR="0">
            <wp:extent cx="5278120" cy="2668270"/>
            <wp:effectExtent l="19050" t="0" r="0" b="0"/>
            <wp:docPr id="24" name="图片 13" descr="C:\Users\dell\Desktop\360截图2024091117261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C:\Users\dell\Desktop\360截图20240911172615117.jpg"/>
                    <pic:cNvPicPr>
                      <a:picLocks noChangeAspect="1" noChangeArrowheads="1"/>
                    </pic:cNvPicPr>
                  </pic:nvPicPr>
                  <pic:blipFill>
                    <a:blip r:embed="rId8" cstate="print"/>
                    <a:srcRect/>
                    <a:stretch>
                      <a:fillRect/>
                    </a:stretch>
                  </pic:blipFill>
                  <pic:spPr>
                    <a:xfrm>
                      <a:off x="0" y="0"/>
                      <a:ext cx="5278120" cy="2668354"/>
                    </a:xfrm>
                    <a:prstGeom prst="rect">
                      <a:avLst/>
                    </a:prstGeom>
                    <a:noFill/>
                    <a:ln w="9525">
                      <a:noFill/>
                      <a:miter lim="800000"/>
                      <a:headEnd/>
                      <a:tailEnd/>
                    </a:ln>
                  </pic:spPr>
                </pic:pic>
              </a:graphicData>
            </a:graphic>
          </wp:inline>
        </w:drawing>
      </w:r>
    </w:p>
    <w:p>
      <w:pPr>
        <w:spacing w:line="360" w:lineRule="auto"/>
        <w:rPr>
          <w:sz w:val="24"/>
        </w:rPr>
      </w:pPr>
    </w:p>
    <w:p>
      <w:pPr>
        <w:pStyle w:val="6"/>
        <w:shd w:val="clear" w:color="auto" w:fill="FFFFFF"/>
        <w:spacing w:before="0" w:beforeAutospacing="0" w:after="0" w:afterAutospacing="0" w:line="480" w:lineRule="atLeast"/>
        <w:jc w:val="center"/>
        <w:rPr>
          <w:rFonts w:ascii="Times New Roman" w:hAnsi="Times New Roman" w:cs="Times New Roman"/>
          <w:kern w:val="2"/>
        </w:rPr>
      </w:pPr>
      <w:r>
        <w:rPr>
          <w:rFonts w:hint="eastAsia" w:ascii="Times New Roman" w:hAnsi="Times New Roman" w:cs="Times New Roman"/>
          <w:kern w:val="2"/>
        </w:rPr>
        <w:t>图5</w:t>
      </w:r>
      <w:r>
        <w:rPr>
          <w:rFonts w:ascii="Times New Roman" w:hAnsi="Times New Roman" w:cs="Times New Roman"/>
          <w:kern w:val="2"/>
        </w:rPr>
        <w:t xml:space="preserve"> </w:t>
      </w:r>
      <w:r>
        <w:rPr>
          <w:rFonts w:hint="eastAsia" w:ascii="Times New Roman" w:hAnsi="Times New Roman" w:cs="Times New Roman"/>
          <w:kern w:val="2"/>
        </w:rPr>
        <w:t>征求意见稿全本公示</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2.2.2其他公开方式</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与此同时，我公司还采取了报纸公示和村庄张贴公告两种形式。</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报纸公示：在网上征求意见稿公示的十个工作日期间，我公司先后两次在太行日报上发布了本项目环评公众参与第二次公示。公示时间为2024年8月6日和2024年8月7日，具体见图6和图7。</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村庄张贴公告：本次选择了距离项目最近的三个村庄进行公告，分别为西板桥村、尧头村和李村，公告以A4纸打印，张贴在村庄明显位置，便于村民阅读。具体见图8至图10所示。</w:t>
      </w: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64384" behindDoc="0" locked="0" layoutInCell="1" allowOverlap="1">
            <wp:simplePos x="0" y="0"/>
            <wp:positionH relativeFrom="column">
              <wp:posOffset>-57150</wp:posOffset>
            </wp:positionH>
            <wp:positionV relativeFrom="paragraph">
              <wp:posOffset>135890</wp:posOffset>
            </wp:positionV>
            <wp:extent cx="5494655" cy="3964940"/>
            <wp:effectExtent l="19050" t="0" r="0" b="0"/>
            <wp:wrapNone/>
            <wp:docPr id="3" name="图片 3" descr="C:\Users\dell\Desktop\360截图2024091316003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360截图20240913160032587.jpg"/>
                    <pic:cNvPicPr>
                      <a:picLocks noChangeAspect="1" noChangeArrowheads="1"/>
                    </pic:cNvPicPr>
                  </pic:nvPicPr>
                  <pic:blipFill>
                    <a:blip r:embed="rId9" cstate="print"/>
                    <a:srcRect/>
                    <a:stretch>
                      <a:fillRect/>
                    </a:stretch>
                  </pic:blipFill>
                  <pic:spPr>
                    <a:xfrm>
                      <a:off x="0" y="0"/>
                      <a:ext cx="5494646" cy="3964675"/>
                    </a:xfrm>
                    <a:prstGeom prst="rect">
                      <a:avLst/>
                    </a:prstGeom>
                    <a:noFill/>
                    <a:ln w="9525">
                      <a:noFill/>
                      <a:miter lim="800000"/>
                      <a:headEnd/>
                      <a:tailEnd/>
                    </a:ln>
                  </pic:spPr>
                </pic:pic>
              </a:graphicData>
            </a:graphic>
          </wp:anchor>
        </w:drawing>
      </w: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65408" behindDoc="0" locked="0" layoutInCell="1" allowOverlap="1">
            <wp:simplePos x="0" y="0"/>
            <wp:positionH relativeFrom="column">
              <wp:posOffset>-36830</wp:posOffset>
            </wp:positionH>
            <wp:positionV relativeFrom="paragraph">
              <wp:posOffset>90170</wp:posOffset>
            </wp:positionV>
            <wp:extent cx="5460365" cy="4025900"/>
            <wp:effectExtent l="19050" t="0" r="6985" b="0"/>
            <wp:wrapNone/>
            <wp:docPr id="4" name="图片 4" descr="C:\Users\dell\Desktop\360截图2024091316005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360截图20240913160054299.jpg"/>
                    <pic:cNvPicPr>
                      <a:picLocks noChangeAspect="1" noChangeArrowheads="1"/>
                    </pic:cNvPicPr>
                  </pic:nvPicPr>
                  <pic:blipFill>
                    <a:blip r:embed="rId10" cstate="print"/>
                    <a:srcRect/>
                    <a:stretch>
                      <a:fillRect/>
                    </a:stretch>
                  </pic:blipFill>
                  <pic:spPr>
                    <a:xfrm>
                      <a:off x="0" y="0"/>
                      <a:ext cx="5460365" cy="4026090"/>
                    </a:xfrm>
                    <a:prstGeom prst="rect">
                      <a:avLst/>
                    </a:prstGeom>
                    <a:noFill/>
                    <a:ln w="9525">
                      <a:noFill/>
                      <a:miter lim="800000"/>
                      <a:headEnd/>
                      <a:tailEnd/>
                    </a:ln>
                  </pic:spPr>
                </pic:pic>
              </a:graphicData>
            </a:graphic>
          </wp:anchor>
        </w:drawing>
      </w: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图6</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报纸公示（1）</w:t>
      </w: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66432" behindDoc="0" locked="0" layoutInCell="1" allowOverlap="1">
            <wp:simplePos x="0" y="0"/>
            <wp:positionH relativeFrom="column">
              <wp:posOffset>-91440</wp:posOffset>
            </wp:positionH>
            <wp:positionV relativeFrom="paragraph">
              <wp:posOffset>177165</wp:posOffset>
            </wp:positionV>
            <wp:extent cx="5492750" cy="4155440"/>
            <wp:effectExtent l="19050" t="0" r="0" b="0"/>
            <wp:wrapNone/>
            <wp:docPr id="1" name="图片 5" descr="C:\Users\dell\Desktop\360截图2024091315593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dell\Desktop\360截图20240913155934241.jpg"/>
                    <pic:cNvPicPr>
                      <a:picLocks noChangeAspect="1" noChangeArrowheads="1"/>
                    </pic:cNvPicPr>
                  </pic:nvPicPr>
                  <pic:blipFill>
                    <a:blip r:embed="rId11" cstate="print"/>
                    <a:srcRect/>
                    <a:stretch>
                      <a:fillRect/>
                    </a:stretch>
                  </pic:blipFill>
                  <pic:spPr>
                    <a:xfrm>
                      <a:off x="0" y="0"/>
                      <a:ext cx="5493102" cy="4156191"/>
                    </a:xfrm>
                    <a:prstGeom prst="rect">
                      <a:avLst/>
                    </a:prstGeom>
                    <a:noFill/>
                    <a:ln w="9525">
                      <a:noFill/>
                      <a:miter lim="800000"/>
                      <a:headEnd/>
                      <a:tailEnd/>
                    </a:ln>
                  </pic:spPr>
                </pic:pic>
              </a:graphicData>
            </a:graphic>
          </wp:anchor>
        </w:drawing>
      </w: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67456" behindDoc="0" locked="0" layoutInCell="1" allowOverlap="1">
            <wp:simplePos x="0" y="0"/>
            <wp:positionH relativeFrom="column">
              <wp:posOffset>-104775</wp:posOffset>
            </wp:positionH>
            <wp:positionV relativeFrom="paragraph">
              <wp:posOffset>58420</wp:posOffset>
            </wp:positionV>
            <wp:extent cx="5507990" cy="4005580"/>
            <wp:effectExtent l="19050" t="0" r="0" b="0"/>
            <wp:wrapNone/>
            <wp:docPr id="6" name="图片 6" descr="C:\Users\dell\Desktop\360截图2024091316001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esktop\360截图20240913160012745.jpg"/>
                    <pic:cNvPicPr>
                      <a:picLocks noChangeAspect="1" noChangeArrowheads="1"/>
                    </pic:cNvPicPr>
                  </pic:nvPicPr>
                  <pic:blipFill>
                    <a:blip r:embed="rId12" cstate="print"/>
                    <a:srcRect/>
                    <a:stretch>
                      <a:fillRect/>
                    </a:stretch>
                  </pic:blipFill>
                  <pic:spPr>
                    <a:xfrm>
                      <a:off x="0" y="0"/>
                      <a:ext cx="5508293" cy="4005618"/>
                    </a:xfrm>
                    <a:prstGeom prst="rect">
                      <a:avLst/>
                    </a:prstGeom>
                    <a:noFill/>
                    <a:ln w="9525">
                      <a:noFill/>
                      <a:miter lim="800000"/>
                      <a:headEnd/>
                      <a:tailEnd/>
                    </a:ln>
                  </pic:spPr>
                </pic:pic>
              </a:graphicData>
            </a:graphic>
          </wp:anchor>
        </w:drawing>
      </w: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hint="eastAsia"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bookmarkStart w:id="1" w:name="_GoBack"/>
      <w:bookmarkEnd w:id="1"/>
    </w:p>
    <w:p>
      <w:pPr>
        <w:snapToGrid w:val="0"/>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图7报纸公示（2）</w:t>
      </w:r>
    </w:p>
    <w:p>
      <w:pPr>
        <w:snapToGrid w:val="0"/>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59264" behindDoc="0" locked="0" layoutInCell="1" allowOverlap="1">
            <wp:simplePos x="0" y="0"/>
            <wp:positionH relativeFrom="column">
              <wp:posOffset>276225</wp:posOffset>
            </wp:positionH>
            <wp:positionV relativeFrom="paragraph">
              <wp:posOffset>66675</wp:posOffset>
            </wp:positionV>
            <wp:extent cx="4723130" cy="3536315"/>
            <wp:effectExtent l="19050" t="0" r="1083" b="0"/>
            <wp:wrapNone/>
            <wp:docPr id="5" name="图片 4" descr="C:\Users\dell\Desktop\137125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dell\Desktop\1371257671.jpg"/>
                    <pic:cNvPicPr>
                      <a:picLocks noChangeAspect="1" noChangeArrowheads="1"/>
                    </pic:cNvPicPr>
                  </pic:nvPicPr>
                  <pic:blipFill>
                    <a:blip r:embed="rId13" cstate="print"/>
                    <a:srcRect/>
                    <a:stretch>
                      <a:fillRect/>
                    </a:stretch>
                  </pic:blipFill>
                  <pic:spPr>
                    <a:xfrm>
                      <a:off x="0" y="0"/>
                      <a:ext cx="4723317" cy="3536576"/>
                    </a:xfrm>
                    <a:prstGeom prst="rect">
                      <a:avLst/>
                    </a:prstGeom>
                    <a:noFill/>
                    <a:ln w="9525">
                      <a:noFill/>
                      <a:miter lim="800000"/>
                      <a:headEnd/>
                      <a:tailEnd/>
                    </a:ln>
                  </pic:spPr>
                </pic:pic>
              </a:graphicData>
            </a:graphic>
          </wp:anchor>
        </w:drawing>
      </w: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图8</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尧头村公示</w:t>
      </w:r>
    </w:p>
    <w:p>
      <w:pPr>
        <w:snapToGrid w:val="0"/>
        <w:spacing w:line="360" w:lineRule="auto"/>
        <w:ind w:firstLine="480" w:firstLineChars="20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1190625</wp:posOffset>
            </wp:positionH>
            <wp:positionV relativeFrom="paragraph">
              <wp:posOffset>3810</wp:posOffset>
            </wp:positionV>
            <wp:extent cx="3315335" cy="4410075"/>
            <wp:effectExtent l="19050" t="0" r="0" b="0"/>
            <wp:wrapNone/>
            <wp:docPr id="7" name="图片 6" descr="C:\Users\dell\Desktop\17347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dell\Desktop\1734742018.jpg"/>
                    <pic:cNvPicPr>
                      <a:picLocks noChangeAspect="1" noChangeArrowheads="1"/>
                    </pic:cNvPicPr>
                  </pic:nvPicPr>
                  <pic:blipFill>
                    <a:blip r:embed="rId14" cstate="print"/>
                    <a:srcRect/>
                    <a:stretch>
                      <a:fillRect/>
                    </a:stretch>
                  </pic:blipFill>
                  <pic:spPr>
                    <a:xfrm>
                      <a:off x="0" y="0"/>
                      <a:ext cx="3315335" cy="4410075"/>
                    </a:xfrm>
                    <a:prstGeom prst="rect">
                      <a:avLst/>
                    </a:prstGeom>
                    <a:noFill/>
                    <a:ln w="9525">
                      <a:noFill/>
                      <a:miter lim="800000"/>
                      <a:headEnd/>
                      <a:tailEnd/>
                    </a:ln>
                  </pic:spPr>
                </pic:pic>
              </a:graphicData>
            </a:graphic>
          </wp:anchor>
        </w:drawing>
      </w: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p>
    <w:p>
      <w:pPr>
        <w:snapToGrid w:val="0"/>
        <w:spacing w:line="360" w:lineRule="auto"/>
        <w:ind w:firstLine="480" w:firstLineChars="200"/>
        <w:rPr>
          <w:rFonts w:ascii="Times New Roman" w:hAnsi="Times New Roman" w:eastAsia="宋体" w:cs="Times New Roman"/>
          <w:sz w:val="24"/>
          <w:szCs w:val="24"/>
        </w:rPr>
      </w:pPr>
    </w:p>
    <w:p>
      <w:pPr>
        <w:snapToGrid w:val="0"/>
        <w:spacing w:line="360" w:lineRule="auto"/>
        <w:ind w:firstLine="480" w:firstLineChars="200"/>
        <w:rPr>
          <w:rFonts w:ascii="Times New Roman" w:hAnsi="Times New Roman" w:eastAsia="宋体" w:cs="Times New Roman"/>
          <w:sz w:val="24"/>
          <w:szCs w:val="24"/>
        </w:rPr>
      </w:pPr>
    </w:p>
    <w:p>
      <w:pPr>
        <w:snapToGrid w:val="0"/>
        <w:spacing w:line="360" w:lineRule="auto"/>
        <w:ind w:firstLine="480" w:firstLineChars="20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图9</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西板桥村公示</w:t>
      </w:r>
    </w:p>
    <w:p>
      <w:pPr>
        <w:snapToGrid w:val="0"/>
        <w:spacing w:line="360" w:lineRule="auto"/>
        <w:ind w:firstLine="480" w:firstLineChars="200"/>
        <w:jc w:val="center"/>
        <w:rPr>
          <w:rFonts w:ascii="Times New Roman" w:hAnsi="Times New Roman" w:eastAsia="宋体" w:cs="Times New Roman"/>
          <w:sz w:val="24"/>
          <w:szCs w:val="24"/>
        </w:rPr>
        <w:sectPr>
          <w:pgSz w:w="11906" w:h="16838"/>
          <w:pgMar w:top="1440" w:right="1797" w:bottom="1440" w:left="1797" w:header="851" w:footer="992" w:gutter="0"/>
          <w:cols w:space="425" w:num="1"/>
          <w:docGrid w:linePitch="312" w:charSpace="0"/>
        </w:sectPr>
      </w:pPr>
    </w:p>
    <w:p>
      <w:pPr>
        <w:snapToGrid w:val="0"/>
        <w:spacing w:line="360" w:lineRule="auto"/>
        <w:ind w:firstLine="480" w:firstLineChars="200"/>
        <w:jc w:val="center"/>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1312" behindDoc="0" locked="0" layoutInCell="1" allowOverlap="1">
            <wp:simplePos x="0" y="0"/>
            <wp:positionH relativeFrom="column">
              <wp:posOffset>1016000</wp:posOffset>
            </wp:positionH>
            <wp:positionV relativeFrom="paragraph">
              <wp:posOffset>-26670</wp:posOffset>
            </wp:positionV>
            <wp:extent cx="3490595" cy="4652645"/>
            <wp:effectExtent l="19050" t="0" r="0" b="0"/>
            <wp:wrapNone/>
            <wp:docPr id="8" name="图片 7" descr="C:\Users\dell\Desktop\45333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dell\Desktop\453337991.jpg"/>
                    <pic:cNvPicPr>
                      <a:picLocks noChangeAspect="1" noChangeArrowheads="1"/>
                    </pic:cNvPicPr>
                  </pic:nvPicPr>
                  <pic:blipFill>
                    <a:blip r:embed="rId15" cstate="print"/>
                    <a:srcRect/>
                    <a:stretch>
                      <a:fillRect/>
                    </a:stretch>
                  </pic:blipFill>
                  <pic:spPr>
                    <a:xfrm>
                      <a:off x="0" y="0"/>
                      <a:ext cx="3490633" cy="4652682"/>
                    </a:xfrm>
                    <a:prstGeom prst="rect">
                      <a:avLst/>
                    </a:prstGeom>
                    <a:noFill/>
                    <a:ln w="9525">
                      <a:noFill/>
                      <a:miter lim="800000"/>
                      <a:headEnd/>
                      <a:tailEnd/>
                    </a:ln>
                  </pic:spPr>
                </pic:pic>
              </a:graphicData>
            </a:graphic>
          </wp:anchor>
        </w:drawing>
      </w: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jc w:val="center"/>
        <w:rPr>
          <w:rFonts w:ascii="Times New Roman" w:hAnsi="Times New Roman" w:eastAsia="宋体" w:cs="Times New Roman"/>
          <w:sz w:val="24"/>
          <w:szCs w:val="24"/>
        </w:rPr>
        <w:sectPr>
          <w:pgSz w:w="11906" w:h="16838"/>
          <w:pgMar w:top="1440" w:right="1797" w:bottom="1440" w:left="1797" w:header="851" w:footer="992" w:gutter="0"/>
          <w:cols w:space="425" w:num="1"/>
          <w:docGrid w:linePitch="312" w:charSpace="0"/>
        </w:sectPr>
      </w:pPr>
      <w:r>
        <w:rPr>
          <w:rFonts w:hint="eastAsia" w:ascii="Times New Roman" w:hAnsi="Times New Roman" w:eastAsia="宋体" w:cs="Times New Roman"/>
          <w:sz w:val="24"/>
          <w:szCs w:val="24"/>
        </w:rPr>
        <w:t>图10</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李村公示</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2.2.3公众意见情况</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自2023年6月19日首次公示开始直至本项目公示期结束，在信息公开期间，并无公众提出意见。</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公众意见处理情况</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公示期间，建设单位和环评单位未收到</w:t>
      </w:r>
      <w:r>
        <w:rPr>
          <w:rFonts w:hint="eastAsia" w:ascii="Times New Roman" w:hAnsi="Times New Roman" w:eastAsia="宋体" w:cs="Times New Roman"/>
          <w:sz w:val="24"/>
          <w:szCs w:val="24"/>
        </w:rPr>
        <w:t>公众</w:t>
      </w:r>
      <w:r>
        <w:rPr>
          <w:rFonts w:ascii="Times New Roman" w:hAnsi="Times New Roman" w:eastAsia="宋体" w:cs="Times New Roman"/>
          <w:sz w:val="24"/>
          <w:szCs w:val="24"/>
        </w:rPr>
        <w:t>任何反馈意见。</w:t>
      </w:r>
    </w:p>
    <w:p>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 xml:space="preserve"> 诚信承诺</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我单位已按照《环境影响评价公众参与办法》要求，在《</w:t>
      </w:r>
      <w:r>
        <w:rPr>
          <w:rFonts w:ascii="Times New Roman" w:hAnsi="Times New Roman" w:eastAsia="宋体" w:cs="Times New Roman"/>
          <w:color w:val="000000"/>
          <w:sz w:val="24"/>
          <w:szCs w:val="24"/>
        </w:rPr>
        <w:t>山西兰花煤化工有限责任公司节能环保升级改造项目</w:t>
      </w:r>
      <w:r>
        <w:rPr>
          <w:rFonts w:ascii="Times New Roman" w:hAnsi="Times New Roman" w:eastAsia="宋体" w:cs="Times New Roman"/>
          <w:sz w:val="24"/>
          <w:szCs w:val="24"/>
        </w:rPr>
        <w:t>环境影响报告书</w:t>
      </w:r>
      <w:r>
        <w:rPr>
          <w:rFonts w:hint="eastAsia" w:ascii="Times New Roman" w:hAnsi="Times New Roman" w:eastAsia="宋体" w:cs="Times New Roman"/>
          <w:sz w:val="24"/>
          <w:szCs w:val="24"/>
        </w:rPr>
        <w:t>》</w:t>
      </w:r>
      <w:r>
        <w:rPr>
          <w:rFonts w:ascii="Times New Roman" w:hAnsi="Times New Roman" w:eastAsia="宋体" w:cs="Times New Roman"/>
          <w:sz w:val="24"/>
          <w:szCs w:val="24"/>
        </w:rPr>
        <w:t>编制阶段开展了公众参与工作</w:t>
      </w:r>
      <w:r>
        <w:rPr>
          <w:rFonts w:hint="eastAsia" w:ascii="Times New Roman" w:hAnsi="Times New Roman" w:eastAsia="宋体" w:cs="Times New Roman"/>
          <w:sz w:val="24"/>
          <w:szCs w:val="24"/>
        </w:rPr>
        <w:t>。</w:t>
      </w:r>
      <w:r>
        <w:rPr>
          <w:rFonts w:ascii="Times New Roman" w:hAnsi="Times New Roman" w:eastAsia="宋体" w:cs="Times New Roman"/>
          <w:sz w:val="24"/>
          <w:szCs w:val="24"/>
        </w:rPr>
        <w:t>我单位承诺，本次提交的《</w:t>
      </w:r>
      <w:r>
        <w:rPr>
          <w:rFonts w:ascii="Times New Roman" w:hAnsi="Times New Roman" w:eastAsia="宋体" w:cs="Times New Roman"/>
          <w:color w:val="000000"/>
          <w:sz w:val="24"/>
          <w:szCs w:val="24"/>
        </w:rPr>
        <w:t>山西兰花煤化工有限责任公司节能环保升级改造项目</w:t>
      </w:r>
      <w:r>
        <w:rPr>
          <w:rFonts w:ascii="Times New Roman" w:hAnsi="Times New Roman" w:eastAsia="宋体" w:cs="Times New Roman"/>
          <w:sz w:val="24"/>
          <w:szCs w:val="24"/>
        </w:rPr>
        <w:t>环境影响评价公众参与说明》内容客观、真实，未包含依法不得公开的国家秘密、商业秘密、个人隐私。如存在弄虚作假、隐瞒欺骗等情况及由此导致的一切后果由</w:t>
      </w:r>
      <w:r>
        <w:rPr>
          <w:rFonts w:ascii="Times New Roman" w:hAnsi="Times New Roman" w:eastAsia="宋体" w:cs="Times New Roman"/>
          <w:color w:val="000000"/>
          <w:sz w:val="24"/>
          <w:szCs w:val="24"/>
        </w:rPr>
        <w:t>山西兰花煤化工有限责任公司</w:t>
      </w:r>
      <w:r>
        <w:rPr>
          <w:rFonts w:ascii="Times New Roman" w:hAnsi="Times New Roman" w:eastAsia="宋体" w:cs="Times New Roman"/>
          <w:sz w:val="24"/>
          <w:szCs w:val="24"/>
        </w:rPr>
        <w:t>承担全部责任。</w:t>
      </w: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left"/>
        <w:rPr>
          <w:rFonts w:cs="Times New Roman"/>
        </w:rPr>
      </w:pPr>
    </w:p>
    <w:p>
      <w:pPr>
        <w:pStyle w:val="14"/>
        <w:jc w:val="center"/>
        <w:rPr>
          <w:rFonts w:cs="Times New Roman"/>
        </w:rPr>
      </w:pPr>
    </w:p>
    <w:p>
      <w:pPr>
        <w:pStyle w:val="14"/>
        <w:jc w:val="center"/>
        <w:rPr>
          <w:rFonts w:cs="Times New Roman"/>
        </w:rPr>
      </w:pPr>
    </w:p>
    <w:p>
      <w:pPr>
        <w:pStyle w:val="14"/>
        <w:jc w:val="center"/>
        <w:rPr>
          <w:rFonts w:cs="Times New Roman"/>
        </w:rPr>
      </w:pPr>
    </w:p>
    <w:p>
      <w:pPr>
        <w:pStyle w:val="2"/>
      </w:pPr>
      <w:r>
        <w:pict>
          <v:shape id="_x0000_i1025" o:spt="75" type="#_x0000_t75" style="height:603.4pt;width:414.25pt;" filled="f" o:preferrelative="t" stroked="f" coordsize="21600,21600">
            <v:path/>
            <v:fill on="f" focussize="0,0"/>
            <v:stroke on="f" joinstyle="miter"/>
            <v:imagedata r:id="rId16" o:title="微信图片_20190327124325"/>
            <o:lock v:ext="edit" aspectratio="t"/>
            <w10:wrap type="none"/>
            <w10:anchorlock/>
          </v:shape>
        </w:pict>
      </w:r>
      <w:r>
        <w:pict>
          <v:shape id="_x0000_i1026" o:spt="75" type="#_x0000_t75" style="height:603.4pt;width:414.25pt;" filled="f" o:preferrelative="t" stroked="f" coordsize="21600,21600">
            <v:path/>
            <v:fill on="f" focussize="0,0"/>
            <v:stroke on="f" joinstyle="miter"/>
            <v:imagedata r:id="rId16" o:title="微信图片_20190327124325"/>
            <o:lock v:ext="edit" aspectratio="t"/>
            <w10:wrap type="none"/>
            <w10:anchorlock/>
          </v:shape>
        </w:pict>
      </w:r>
    </w:p>
    <w:p/>
    <w:p>
      <w:pPr>
        <w:adjustRightInd w:val="0"/>
        <w:snapToGrid w:val="0"/>
        <w:jc w:val="center"/>
        <w:rPr>
          <w:rFonts w:ascii="方正小标宋_GBK" w:eastAsia="方正小标宋_GBK"/>
          <w:sz w:val="38"/>
          <w:szCs w:val="38"/>
        </w:rPr>
      </w:pPr>
      <w:r>
        <w:rPr>
          <w:rFonts w:hint="eastAsia" w:ascii="方正小标宋_GBK" w:eastAsia="方正小标宋_GBK"/>
          <w:sz w:val="38"/>
          <w:szCs w:val="38"/>
        </w:rPr>
        <w:t>建设项目环境影响评价公众意见表</w:t>
      </w:r>
    </w:p>
    <w:p>
      <w:pPr>
        <w:adjustRightInd w:val="0"/>
        <w:snapToGrid w:val="0"/>
        <w:spacing w:line="408" w:lineRule="auto"/>
        <w:rPr>
          <w:rFonts w:ascii="黑体" w:hAnsi="黑体" w:eastAsia="黑体"/>
          <w:szCs w:val="32"/>
        </w:rPr>
      </w:pPr>
    </w:p>
    <w:p>
      <w:pPr>
        <w:adjustRightInd w:val="0"/>
        <w:snapToGrid w:val="0"/>
        <w:spacing w:afterLines="50"/>
        <w:rPr>
          <w:rFonts w:eastAsia="黑体"/>
          <w:b/>
          <w:sz w:val="24"/>
          <w:szCs w:val="24"/>
        </w:rPr>
      </w:pPr>
      <w:r>
        <w:rPr>
          <w:b/>
          <w:sz w:val="24"/>
          <w:szCs w:val="24"/>
        </w:rPr>
        <w:t xml:space="preserve">填表日期 </w:t>
      </w:r>
      <w:r>
        <w:rPr>
          <w:b/>
          <w:sz w:val="24"/>
          <w:szCs w:val="24"/>
          <w:u w:val="single"/>
        </w:rPr>
        <w:t xml:space="preserve">         年   月   日</w:t>
      </w:r>
    </w:p>
    <w:tbl>
      <w:tblPr>
        <w:tblStyle w:val="7"/>
        <w:tblW w:w="84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771" w:type="dxa"/>
            <w:vAlign w:val="center"/>
          </w:tcPr>
          <w:p>
            <w:pPr>
              <w:adjustRightInd w:val="0"/>
              <w:snapToGrid w:val="0"/>
              <w:rPr>
                <w:rFonts w:ascii="宋体" w:hAnsi="宋体" w:eastAsia="宋体"/>
                <w:szCs w:val="21"/>
              </w:rPr>
            </w:pPr>
            <w:r>
              <w:rPr>
                <w:rFonts w:ascii="宋体" w:hAnsi="宋体" w:eastAsia="宋体"/>
                <w:bCs/>
                <w:szCs w:val="21"/>
              </w:rPr>
              <w:t>项目名称</w:t>
            </w:r>
          </w:p>
        </w:tc>
        <w:tc>
          <w:tcPr>
            <w:tcW w:w="6701" w:type="dxa"/>
            <w:gridSpan w:val="2"/>
            <w:vAlign w:val="center"/>
          </w:tcPr>
          <w:p>
            <w:pPr>
              <w:adjustRightInd w:val="0"/>
              <w:snapToGrid w:val="0"/>
              <w:jc w:val="center"/>
              <w:rPr>
                <w:rFonts w:ascii="宋体" w:hAnsi="宋体" w:eastAsia="宋体"/>
                <w:szCs w:val="21"/>
              </w:rPr>
            </w:pPr>
            <w:r>
              <w:rPr>
                <w:rFonts w:ascii="Times New Roman" w:hAnsi="Times New Roman" w:eastAsia="宋体" w:cs="Times New Roman"/>
                <w:color w:val="000000"/>
                <w:sz w:val="24"/>
                <w:szCs w:val="24"/>
              </w:rPr>
              <w:t>山西兰花煤化工有限责任公司节能环保升级改造项目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472" w:type="dxa"/>
            <w:gridSpan w:val="3"/>
            <w:vAlign w:val="center"/>
          </w:tcPr>
          <w:p>
            <w:pPr>
              <w:adjustRightInd w:val="0"/>
              <w:snapToGrid w:val="0"/>
              <w:jc w:val="left"/>
              <w:rPr>
                <w:rFonts w:ascii="黑体" w:hAnsi="黑体" w:eastAsia="黑体"/>
                <w:szCs w:val="21"/>
              </w:rPr>
            </w:pPr>
            <w:r>
              <w:rPr>
                <w:rFonts w:ascii="黑体" w:hAnsi="黑体" w:eastAsia="黑体"/>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01" w:hRule="atLeast"/>
        </w:trPr>
        <w:tc>
          <w:tcPr>
            <w:tcW w:w="1771" w:type="dxa"/>
            <w:vAlign w:val="center"/>
          </w:tcPr>
          <w:p>
            <w:pPr>
              <w:adjustRightInd w:val="0"/>
              <w:snapToGrid w:val="0"/>
              <w:rPr>
                <w:rFonts w:ascii="宋体" w:hAnsi="宋体" w:eastAsia="宋体"/>
                <w:szCs w:val="21"/>
              </w:rPr>
            </w:pPr>
            <w:r>
              <w:rPr>
                <w:rFonts w:ascii="宋体" w:hAnsi="宋体" w:eastAsia="宋体"/>
                <w:b/>
                <w:bCs/>
                <w:szCs w:val="21"/>
              </w:rPr>
              <w:t>与本项目环境影响和环境保护措施有关的建议和意见</w:t>
            </w:r>
            <w:r>
              <w:rPr>
                <w:rFonts w:ascii="宋体" w:hAnsi="宋体" w:eastAsia="宋体"/>
                <w:szCs w:val="21"/>
              </w:rPr>
              <w:t>（</w:t>
            </w:r>
            <w:r>
              <w:rPr>
                <w:rFonts w:ascii="宋体" w:hAnsi="宋体" w:eastAsia="宋体"/>
                <w:b/>
                <w:bCs/>
                <w:szCs w:val="21"/>
              </w:rPr>
              <w:t>注：</w:t>
            </w:r>
            <w:r>
              <w:rPr>
                <w:rFonts w:ascii="宋体" w:hAnsi="宋体" w:eastAsia="宋体"/>
                <w:szCs w:val="21"/>
              </w:rPr>
              <w:t>根据《环境影响评价公众参与办法》规定，涉及</w:t>
            </w:r>
            <w:r>
              <w:rPr>
                <w:rFonts w:ascii="宋体" w:hAnsi="宋体" w:eastAsia="宋体"/>
                <w:b/>
                <w:bCs/>
                <w:szCs w:val="21"/>
              </w:rPr>
              <w:t>征地拆迁、财产、就业</w:t>
            </w:r>
            <w:r>
              <w:rPr>
                <w:rFonts w:ascii="宋体" w:hAnsi="宋体" w:eastAsia="宋体"/>
                <w:szCs w:val="21"/>
              </w:rPr>
              <w:t>等与项目环评无关的意见或者诉求不属于项目环评公参内容）</w:t>
            </w:r>
          </w:p>
        </w:tc>
        <w:tc>
          <w:tcPr>
            <w:tcW w:w="6701" w:type="dxa"/>
            <w:gridSpan w:val="2"/>
          </w:tcPr>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r>
              <w:rPr>
                <w:rFonts w:ascii="宋体" w:hAnsi="宋体" w:eastAsia="宋体"/>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472" w:type="dxa"/>
            <w:gridSpan w:val="3"/>
            <w:vAlign w:val="center"/>
          </w:tcPr>
          <w:p>
            <w:pPr>
              <w:adjustRightInd w:val="0"/>
              <w:snapToGrid w:val="0"/>
              <w:rPr>
                <w:rFonts w:ascii="黑体" w:hAnsi="黑体" w:eastAsia="黑体"/>
                <w:szCs w:val="21"/>
              </w:rPr>
            </w:pPr>
            <w:r>
              <w:rPr>
                <w:rFonts w:ascii="黑体" w:hAnsi="黑体" w:eastAsia="黑体"/>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472" w:type="dxa"/>
            <w:gridSpan w:val="3"/>
            <w:vAlign w:val="center"/>
          </w:tcPr>
          <w:p>
            <w:pPr>
              <w:adjustRightInd w:val="0"/>
              <w:snapToGrid w:val="0"/>
              <w:rPr>
                <w:rFonts w:ascii="宋体" w:hAnsi="宋体" w:eastAsia="宋体"/>
                <w:szCs w:val="21"/>
              </w:rPr>
            </w:pPr>
            <w:r>
              <w:rPr>
                <w:rFonts w:ascii="宋体" w:hAnsi="宋体" w:eastAsia="宋体"/>
                <w:b/>
                <w:bCs/>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 xml:space="preserve">姓 </w:t>
            </w:r>
            <w:r>
              <w:rPr>
                <w:rFonts w:hint="eastAsia" w:ascii="宋体" w:hAnsi="宋体" w:eastAsia="宋体"/>
                <w:b/>
                <w:bCs/>
                <w:szCs w:val="21"/>
              </w:rPr>
              <w:t xml:space="preserve">  </w:t>
            </w:r>
            <w:r>
              <w:rPr>
                <w:rFonts w:ascii="宋体" w:hAnsi="宋体" w:eastAsia="宋体"/>
                <w:b/>
                <w:bCs/>
                <w:szCs w:val="21"/>
              </w:rPr>
              <w:t>名</w:t>
            </w:r>
          </w:p>
        </w:tc>
        <w:tc>
          <w:tcPr>
            <w:tcW w:w="4246" w:type="dxa"/>
            <w:vAlign w:val="center"/>
          </w:tcPr>
          <w:p>
            <w:pPr>
              <w:adjustRightInd w:val="0"/>
              <w:snapToGrid w:val="0"/>
              <w:rPr>
                <w:rFonts w:ascii="宋体" w:hAnsi="宋体"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身份证号</w:t>
            </w:r>
          </w:p>
        </w:tc>
        <w:tc>
          <w:tcPr>
            <w:tcW w:w="4246" w:type="dxa"/>
            <w:vAlign w:val="center"/>
          </w:tcPr>
          <w:p>
            <w:pPr>
              <w:adjustRightInd w:val="0"/>
              <w:snapToGrid w:val="0"/>
              <w:rPr>
                <w:rFonts w:ascii="宋体" w:hAnsi="宋体"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有效联系方式</w:t>
            </w:r>
          </w:p>
          <w:p>
            <w:pPr>
              <w:adjustRightInd w:val="0"/>
              <w:snapToGrid w:val="0"/>
              <w:jc w:val="center"/>
              <w:rPr>
                <w:rFonts w:ascii="宋体" w:hAnsi="宋体" w:eastAsia="宋体"/>
                <w:szCs w:val="21"/>
              </w:rPr>
            </w:pPr>
            <w:r>
              <w:rPr>
                <w:rFonts w:ascii="宋体" w:hAnsi="宋体" w:eastAsia="宋体"/>
                <w:szCs w:val="21"/>
              </w:rPr>
              <w:t>（电话号码或邮箱）</w:t>
            </w:r>
          </w:p>
        </w:tc>
        <w:tc>
          <w:tcPr>
            <w:tcW w:w="4246" w:type="dxa"/>
            <w:vAlign w:val="center"/>
          </w:tcPr>
          <w:p>
            <w:pPr>
              <w:adjustRightInd w:val="0"/>
              <w:snapToGrid w:val="0"/>
              <w:rPr>
                <w:rFonts w:ascii="宋体" w:hAnsi="宋体"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经常居住地址</w:t>
            </w:r>
          </w:p>
        </w:tc>
        <w:tc>
          <w:tcPr>
            <w:tcW w:w="4246" w:type="dxa"/>
            <w:vAlign w:val="center"/>
          </w:tcPr>
          <w:p>
            <w:pPr>
              <w:adjustRightInd w:val="0"/>
              <w:snapToGrid w:val="0"/>
              <w:rPr>
                <w:rFonts w:ascii="宋体" w:hAnsi="宋体" w:eastAsia="宋体"/>
                <w:szCs w:val="21"/>
              </w:rPr>
            </w:pPr>
            <w:r>
              <w:rPr>
                <w:rFonts w:ascii="宋体" w:hAnsi="宋体" w:eastAsia="宋体"/>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87"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是否同意公开个人信息</w:t>
            </w:r>
          </w:p>
          <w:p>
            <w:pPr>
              <w:adjustRightInd w:val="0"/>
              <w:snapToGrid w:val="0"/>
              <w:jc w:val="center"/>
              <w:rPr>
                <w:rFonts w:ascii="宋体" w:hAnsi="宋体" w:eastAsia="宋体"/>
                <w:b/>
                <w:bCs/>
                <w:szCs w:val="21"/>
              </w:rPr>
            </w:pPr>
            <w:r>
              <w:rPr>
                <w:rFonts w:ascii="宋体" w:hAnsi="宋体" w:eastAsia="宋体"/>
                <w:szCs w:val="21"/>
              </w:rPr>
              <w:t>（填同意或不同意）</w:t>
            </w:r>
          </w:p>
        </w:tc>
        <w:tc>
          <w:tcPr>
            <w:tcW w:w="4246" w:type="dxa"/>
            <w:vAlign w:val="center"/>
          </w:tcPr>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p>
          <w:p>
            <w:pPr>
              <w:adjustRightInd w:val="0"/>
              <w:snapToGrid w:val="0"/>
              <w:rPr>
                <w:rFonts w:ascii="宋体" w:hAnsi="宋体" w:eastAsia="宋体"/>
                <w:szCs w:val="21"/>
              </w:rPr>
            </w:pPr>
            <w:r>
              <w:rPr>
                <w:rFonts w:ascii="宋体" w:hAnsi="宋体" w:eastAsia="宋体"/>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472" w:type="dxa"/>
            <w:gridSpan w:val="3"/>
            <w:vAlign w:val="center"/>
          </w:tcPr>
          <w:p>
            <w:pPr>
              <w:adjustRightInd w:val="0"/>
              <w:snapToGrid w:val="0"/>
              <w:jc w:val="left"/>
              <w:rPr>
                <w:rFonts w:ascii="宋体" w:hAnsi="宋体" w:eastAsia="宋体"/>
                <w:szCs w:val="21"/>
              </w:rPr>
            </w:pPr>
            <w:r>
              <w:rPr>
                <w:rFonts w:ascii="宋体" w:hAnsi="宋体" w:eastAsia="宋体"/>
                <w:b/>
                <w:bCs/>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单位名称</w:t>
            </w:r>
          </w:p>
        </w:tc>
        <w:tc>
          <w:tcPr>
            <w:tcW w:w="4246" w:type="dxa"/>
          </w:tcPr>
          <w:p>
            <w:pPr>
              <w:adjustRightInd w:val="0"/>
              <w:snapToGrid w:val="0"/>
              <w:rPr>
                <w:rFonts w:ascii="宋体" w:hAnsi="宋体" w:eastAsia="宋体"/>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工商注册号或统一社会信用代码</w:t>
            </w:r>
          </w:p>
        </w:tc>
        <w:tc>
          <w:tcPr>
            <w:tcW w:w="4246" w:type="dxa"/>
          </w:tcPr>
          <w:p>
            <w:pPr>
              <w:adjustRightInd w:val="0"/>
              <w:snapToGrid w:val="0"/>
              <w:rPr>
                <w:rFonts w:ascii="宋体" w:hAnsi="宋体" w:eastAsia="宋体"/>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有效联系方式</w:t>
            </w:r>
          </w:p>
          <w:p>
            <w:pPr>
              <w:adjustRightInd w:val="0"/>
              <w:snapToGrid w:val="0"/>
              <w:jc w:val="center"/>
              <w:rPr>
                <w:rFonts w:ascii="宋体" w:hAnsi="宋体" w:eastAsia="宋体"/>
                <w:b/>
                <w:bCs/>
                <w:szCs w:val="21"/>
              </w:rPr>
            </w:pPr>
            <w:r>
              <w:rPr>
                <w:rFonts w:ascii="宋体" w:hAnsi="宋体" w:eastAsia="宋体"/>
                <w:szCs w:val="21"/>
              </w:rPr>
              <w:t>（电话号码或邮箱）</w:t>
            </w:r>
          </w:p>
        </w:tc>
        <w:tc>
          <w:tcPr>
            <w:tcW w:w="4246" w:type="dxa"/>
          </w:tcPr>
          <w:p>
            <w:pPr>
              <w:adjustRightInd w:val="0"/>
              <w:snapToGrid w:val="0"/>
              <w:rPr>
                <w:rFonts w:ascii="宋体" w:hAnsi="宋体" w:eastAsia="宋体"/>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8" w:hRule="atLeast"/>
        </w:trPr>
        <w:tc>
          <w:tcPr>
            <w:tcW w:w="4226" w:type="dxa"/>
            <w:gridSpan w:val="2"/>
            <w:vAlign w:val="center"/>
          </w:tcPr>
          <w:p>
            <w:pPr>
              <w:adjustRightInd w:val="0"/>
              <w:snapToGrid w:val="0"/>
              <w:jc w:val="center"/>
              <w:rPr>
                <w:rFonts w:ascii="宋体" w:hAnsi="宋体" w:eastAsia="宋体"/>
                <w:b/>
                <w:bCs/>
                <w:szCs w:val="21"/>
              </w:rPr>
            </w:pPr>
            <w:r>
              <w:rPr>
                <w:rFonts w:ascii="宋体" w:hAnsi="宋体" w:eastAsia="宋体"/>
                <w:b/>
                <w:bCs/>
                <w:szCs w:val="21"/>
              </w:rPr>
              <w:t xml:space="preserve">地  </w:t>
            </w:r>
            <w:r>
              <w:rPr>
                <w:rFonts w:hint="eastAsia" w:ascii="宋体" w:hAnsi="宋体" w:eastAsia="宋体"/>
                <w:b/>
                <w:bCs/>
                <w:szCs w:val="21"/>
              </w:rPr>
              <w:t xml:space="preserve">  </w:t>
            </w:r>
            <w:r>
              <w:rPr>
                <w:rFonts w:ascii="宋体" w:hAnsi="宋体" w:eastAsia="宋体"/>
                <w:b/>
                <w:bCs/>
                <w:szCs w:val="21"/>
              </w:rPr>
              <w:t>址</w:t>
            </w:r>
          </w:p>
        </w:tc>
        <w:tc>
          <w:tcPr>
            <w:tcW w:w="4246" w:type="dxa"/>
            <w:vAlign w:val="center"/>
          </w:tcPr>
          <w:p>
            <w:pPr>
              <w:adjustRightInd w:val="0"/>
              <w:snapToGrid w:val="0"/>
              <w:rPr>
                <w:rFonts w:ascii="宋体" w:hAnsi="宋体" w:eastAsia="宋体"/>
                <w:b/>
                <w:bCs/>
                <w:szCs w:val="21"/>
              </w:rPr>
            </w:pPr>
            <w:r>
              <w:rPr>
                <w:rFonts w:ascii="宋体" w:hAnsi="宋体" w:eastAsia="宋体"/>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21" w:hRule="atLeast"/>
        </w:trPr>
        <w:tc>
          <w:tcPr>
            <w:tcW w:w="8472" w:type="dxa"/>
            <w:gridSpan w:val="3"/>
            <w:vAlign w:val="center"/>
          </w:tcPr>
          <w:p>
            <w:pPr>
              <w:tabs>
                <w:tab w:val="left" w:pos="2535"/>
              </w:tabs>
              <w:adjustRightInd w:val="0"/>
              <w:snapToGrid w:val="0"/>
              <w:spacing w:beforeLines="80"/>
              <w:rPr>
                <w:rFonts w:ascii="宋体" w:hAnsi="宋体" w:eastAsia="宋体"/>
                <w:bCs/>
                <w:szCs w:val="21"/>
              </w:rPr>
            </w:pPr>
            <w:r>
              <w:rPr>
                <w:rFonts w:ascii="宋体" w:hAnsi="宋体" w:eastAsia="宋体"/>
                <w:bCs/>
                <w:szCs w:val="21"/>
              </w:rPr>
              <w:t>注：法人或其他组织信息原则上可以公开，若涉及不能公开的信息请在此栏中注明法律依据和不能公开的具体信息。</w:t>
            </w:r>
          </w:p>
        </w:tc>
      </w:tr>
    </w:tbl>
    <w:p>
      <w:pPr>
        <w:pStyle w:val="6"/>
        <w:spacing w:before="150" w:beforeAutospacing="0" w:after="150" w:afterAutospacing="0" w:line="300" w:lineRule="atLeast"/>
        <w:ind w:right="150"/>
      </w:pPr>
    </w:p>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080F3C52"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56E4D"/>
    <w:rsid w:val="000061FD"/>
    <w:rsid w:val="000122AB"/>
    <w:rsid w:val="000211B1"/>
    <w:rsid w:val="00031057"/>
    <w:rsid w:val="00034B5A"/>
    <w:rsid w:val="00086BA9"/>
    <w:rsid w:val="000A28E8"/>
    <w:rsid w:val="000B5A52"/>
    <w:rsid w:val="000F6558"/>
    <w:rsid w:val="00117C8E"/>
    <w:rsid w:val="001225B4"/>
    <w:rsid w:val="001C3EE8"/>
    <w:rsid w:val="002724C8"/>
    <w:rsid w:val="002F0F74"/>
    <w:rsid w:val="003433BF"/>
    <w:rsid w:val="003602CC"/>
    <w:rsid w:val="00360BBE"/>
    <w:rsid w:val="003672E4"/>
    <w:rsid w:val="00373B90"/>
    <w:rsid w:val="0037527B"/>
    <w:rsid w:val="003E0005"/>
    <w:rsid w:val="0042633D"/>
    <w:rsid w:val="004518EA"/>
    <w:rsid w:val="00467A8B"/>
    <w:rsid w:val="004A19FA"/>
    <w:rsid w:val="004E7AF7"/>
    <w:rsid w:val="00550FB5"/>
    <w:rsid w:val="00557958"/>
    <w:rsid w:val="00584740"/>
    <w:rsid w:val="00596027"/>
    <w:rsid w:val="0062595F"/>
    <w:rsid w:val="00672AC2"/>
    <w:rsid w:val="00730A1E"/>
    <w:rsid w:val="00740510"/>
    <w:rsid w:val="007C3B15"/>
    <w:rsid w:val="008168E2"/>
    <w:rsid w:val="008368C7"/>
    <w:rsid w:val="0085277E"/>
    <w:rsid w:val="008537E4"/>
    <w:rsid w:val="00893C4B"/>
    <w:rsid w:val="00894CAC"/>
    <w:rsid w:val="008B7E53"/>
    <w:rsid w:val="008D00D3"/>
    <w:rsid w:val="0090394F"/>
    <w:rsid w:val="00911A79"/>
    <w:rsid w:val="009264A4"/>
    <w:rsid w:val="00956E4D"/>
    <w:rsid w:val="0095755E"/>
    <w:rsid w:val="00965278"/>
    <w:rsid w:val="009A3BF1"/>
    <w:rsid w:val="009C53E2"/>
    <w:rsid w:val="009D4025"/>
    <w:rsid w:val="009F5733"/>
    <w:rsid w:val="00A2399D"/>
    <w:rsid w:val="00A51483"/>
    <w:rsid w:val="00AD6431"/>
    <w:rsid w:val="00AD6B8B"/>
    <w:rsid w:val="00AF5072"/>
    <w:rsid w:val="00B13751"/>
    <w:rsid w:val="00B4578A"/>
    <w:rsid w:val="00B85517"/>
    <w:rsid w:val="00C13EDD"/>
    <w:rsid w:val="00C5464D"/>
    <w:rsid w:val="00CB1779"/>
    <w:rsid w:val="00CB225D"/>
    <w:rsid w:val="00CB2B7D"/>
    <w:rsid w:val="00CD323A"/>
    <w:rsid w:val="00D25FCF"/>
    <w:rsid w:val="00D41325"/>
    <w:rsid w:val="00D45C9E"/>
    <w:rsid w:val="00DE73D0"/>
    <w:rsid w:val="00DF2233"/>
    <w:rsid w:val="00E14BB0"/>
    <w:rsid w:val="00E17879"/>
    <w:rsid w:val="00E24925"/>
    <w:rsid w:val="00E54A50"/>
    <w:rsid w:val="00E55D88"/>
    <w:rsid w:val="00E74B39"/>
    <w:rsid w:val="00EC7E67"/>
    <w:rsid w:val="00F226DD"/>
    <w:rsid w:val="00F5273B"/>
    <w:rsid w:val="00F53852"/>
    <w:rsid w:val="00F74CFF"/>
    <w:rsid w:val="00F7539B"/>
    <w:rsid w:val="00FA1E2C"/>
    <w:rsid w:val="00FA33E9"/>
    <w:rsid w:val="00FB2266"/>
    <w:rsid w:val="00FF5C5B"/>
    <w:rsid w:val="095A3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5"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12"/>
    <w:qFormat/>
    <w:uiPriority w:val="5"/>
    <w:pPr>
      <w:spacing w:line="560" w:lineRule="exact"/>
      <w:ind w:firstLine="480" w:firstLineChars="200"/>
      <w:jc w:val="left"/>
    </w:pPr>
    <w:rPr>
      <w:sz w:val="24"/>
      <w:szCs w:val="24"/>
    </w:rPr>
  </w:style>
  <w:style w:type="paragraph" w:styleId="3">
    <w:name w:val="Balloon Text"/>
    <w:basedOn w:val="1"/>
    <w:link w:val="18"/>
    <w:semiHidden/>
    <w:unhideWhenUsed/>
    <w:uiPriority w:val="99"/>
    <w:rPr>
      <w:rFonts w:ascii="Times New Roman" w:hAnsi="Times New Roman" w:eastAsia="宋体" w:cs="Times New Roman"/>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页眉 Char"/>
    <w:basedOn w:val="8"/>
    <w:link w:val="5"/>
    <w:uiPriority w:val="99"/>
    <w:rPr>
      <w:sz w:val="18"/>
      <w:szCs w:val="18"/>
    </w:rPr>
  </w:style>
  <w:style w:type="character" w:customStyle="1" w:styleId="11">
    <w:name w:val="页脚 Char"/>
    <w:basedOn w:val="8"/>
    <w:link w:val="4"/>
    <w:uiPriority w:val="99"/>
    <w:rPr>
      <w:sz w:val="18"/>
      <w:szCs w:val="18"/>
    </w:rPr>
  </w:style>
  <w:style w:type="character" w:customStyle="1" w:styleId="12">
    <w:name w:val="正文文本缩进 Char"/>
    <w:link w:val="2"/>
    <w:uiPriority w:val="5"/>
    <w:rPr>
      <w:sz w:val="24"/>
      <w:szCs w:val="24"/>
    </w:rPr>
  </w:style>
  <w:style w:type="character" w:customStyle="1" w:styleId="13">
    <w:name w:val="正文文本缩进 字符1"/>
    <w:basedOn w:val="8"/>
    <w:semiHidden/>
    <w:uiPriority w:val="99"/>
  </w:style>
  <w:style w:type="paragraph" w:customStyle="1" w:styleId="14">
    <w:name w:val="内容"/>
    <w:basedOn w:val="1"/>
    <w:link w:val="15"/>
    <w:uiPriority w:val="0"/>
    <w:pPr>
      <w:spacing w:line="360" w:lineRule="auto"/>
      <w:ind w:firstLine="480" w:firstLineChars="200"/>
    </w:pPr>
    <w:rPr>
      <w:rFonts w:ascii="Times New Roman" w:hAnsi="Times New Roman" w:eastAsia="宋体" w:cs="宋体"/>
      <w:sz w:val="24"/>
      <w:szCs w:val="20"/>
    </w:rPr>
  </w:style>
  <w:style w:type="character" w:customStyle="1" w:styleId="15">
    <w:name w:val="内容 Char"/>
    <w:basedOn w:val="8"/>
    <w:link w:val="14"/>
    <w:uiPriority w:val="0"/>
    <w:rPr>
      <w:rFonts w:ascii="Times New Roman" w:hAnsi="Times New Roman" w:eastAsia="宋体" w:cs="宋体"/>
      <w:sz w:val="24"/>
      <w:szCs w:val="20"/>
    </w:rPr>
  </w:style>
  <w:style w:type="paragraph" w:styleId="16">
    <w:name w:val="List Paragraph"/>
    <w:basedOn w:val="1"/>
    <w:qFormat/>
    <w:uiPriority w:val="99"/>
    <w:pPr>
      <w:ind w:firstLine="420" w:firstLineChars="200"/>
    </w:pPr>
  </w:style>
  <w:style w:type="paragraph" w:customStyle="1" w:styleId="17">
    <w:name w:val="正文(首行缩进)"/>
    <w:basedOn w:val="1"/>
    <w:uiPriority w:val="0"/>
    <w:pPr>
      <w:spacing w:line="360" w:lineRule="auto"/>
      <w:ind w:firstLine="540" w:firstLineChars="225"/>
    </w:pPr>
    <w:rPr>
      <w:rFonts w:ascii="Times New Roman" w:hAnsi="Times New Roman" w:eastAsia="宋体" w:cs="Times New Roman"/>
      <w:snapToGrid w:val="0"/>
      <w:color w:val="000000"/>
      <w:kern w:val="0"/>
      <w:sz w:val="24"/>
      <w:szCs w:val="24"/>
    </w:rPr>
  </w:style>
  <w:style w:type="character" w:customStyle="1" w:styleId="18">
    <w:name w:val="批注框文本 Char"/>
    <w:basedOn w:val="8"/>
    <w:link w:val="3"/>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89BCF-7A84-41D3-960F-7249B9A89AEF}">
  <ds:schemaRefs/>
</ds:datastoreItem>
</file>

<file path=docProps/app.xml><?xml version="1.0" encoding="utf-8"?>
<Properties xmlns="http://schemas.openxmlformats.org/officeDocument/2006/extended-properties" xmlns:vt="http://schemas.openxmlformats.org/officeDocument/2006/docPropsVTypes">
  <Template>Normal</Template>
  <Pages>15</Pages>
  <Words>488</Words>
  <Characters>2782</Characters>
  <Lines>23</Lines>
  <Paragraphs>6</Paragraphs>
  <TotalTime>119</TotalTime>
  <ScaleCrop>false</ScaleCrop>
  <LinksUpToDate>false</LinksUpToDate>
  <CharactersWithSpaces>3264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2024-01-11T11:56:00Z</dcterms:created>
  <dc:creator>it</dc:creator>
  <cp:lastModifiedBy>Administrator</cp:lastModifiedBy>
  <dcterms:modified xsi:type="dcterms:W3CDTF">2024-09-05T13:54:40Z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